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60" w:rsidRPr="00365315" w:rsidRDefault="00F61860" w:rsidP="00F61860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211</w:t>
      </w:r>
    </w:p>
    <w:p w:rsidR="00F61860" w:rsidRDefault="00F61860" w:rsidP="00F61860">
      <w:pPr>
        <w:jc w:val="center"/>
        <w:rPr>
          <w:rFonts w:ascii="Arial" w:hAnsi="Arial" w:cs="Arial"/>
          <w:b/>
          <w:sz w:val="28"/>
          <w:szCs w:val="28"/>
        </w:rPr>
      </w:pPr>
    </w:p>
    <w:p w:rsidR="00F61860" w:rsidRPr="00365315" w:rsidRDefault="00F61860" w:rsidP="00F61860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F61860" w:rsidRPr="00365315" w:rsidRDefault="00F61860" w:rsidP="00F61860">
      <w:pPr>
        <w:jc w:val="center"/>
        <w:rPr>
          <w:rFonts w:ascii="Arial" w:hAnsi="Arial" w:cs="Arial"/>
          <w:b/>
          <w:sz w:val="28"/>
          <w:szCs w:val="28"/>
        </w:rPr>
      </w:pPr>
    </w:p>
    <w:p w:rsidR="00F61860" w:rsidRPr="00365315" w:rsidRDefault="00F61860" w:rsidP="00F61860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F61860" w:rsidRDefault="00F61860" w:rsidP="00F61860">
      <w:pPr>
        <w:pStyle w:val="Header"/>
        <w:tabs>
          <w:tab w:val="clear" w:pos="4320"/>
          <w:tab w:val="clear" w:pos="8640"/>
        </w:tabs>
        <w:ind w:left="709" w:right="850"/>
        <w:jc w:val="both"/>
        <w:rPr>
          <w:rFonts w:ascii="Arial" w:hAnsi="Arial"/>
          <w:sz w:val="24"/>
        </w:rPr>
      </w:pPr>
    </w:p>
    <w:p w:rsidR="00F61860" w:rsidRPr="009E7E77" w:rsidRDefault="00F61860" w:rsidP="00F61860">
      <w:pPr>
        <w:pStyle w:val="Header"/>
        <w:tabs>
          <w:tab w:val="clear" w:pos="4320"/>
          <w:tab w:val="clear" w:pos="8640"/>
          <w:tab w:val="left" w:pos="4395"/>
        </w:tabs>
        <w:ind w:right="425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Mr</w:t>
      </w:r>
      <w:proofErr w:type="spellEnd"/>
      <w:r>
        <w:rPr>
          <w:rFonts w:ascii="Arial" w:hAnsi="Arial" w:cs="Arial"/>
          <w:sz w:val="24"/>
          <w:szCs w:val="24"/>
        </w:rPr>
        <w:t xml:space="preserve"> Giles to Minister for Children and Families/Child Protection</w:t>
      </w:r>
    </w:p>
    <w:p w:rsidR="00F61860" w:rsidRDefault="00F61860" w:rsidP="00F61860">
      <w:pPr>
        <w:pStyle w:val="Header"/>
        <w:tabs>
          <w:tab w:val="clear" w:pos="4320"/>
          <w:tab w:val="clear" w:pos="8640"/>
          <w:tab w:val="left" w:pos="4395"/>
        </w:tabs>
        <w:ind w:right="425"/>
        <w:rPr>
          <w:rFonts w:ascii="Arial" w:hAnsi="Arial" w:cs="Arial"/>
          <w:sz w:val="24"/>
          <w:szCs w:val="24"/>
        </w:rPr>
      </w:pPr>
    </w:p>
    <w:p w:rsidR="00F61860" w:rsidRPr="00D80D8C" w:rsidRDefault="00F61860" w:rsidP="00F61860">
      <w:pPr>
        <w:pStyle w:val="Header"/>
        <w:tabs>
          <w:tab w:val="clear" w:pos="4320"/>
          <w:tab w:val="clear" w:pos="8640"/>
          <w:tab w:val="left" w:pos="4395"/>
        </w:tabs>
        <w:ind w:right="425"/>
        <w:jc w:val="center"/>
        <w:rPr>
          <w:rFonts w:ascii="Arial" w:hAnsi="Arial" w:cs="Arial"/>
          <w:b/>
          <w:sz w:val="24"/>
          <w:szCs w:val="24"/>
        </w:rPr>
      </w:pPr>
      <w:r w:rsidRPr="00D80D8C">
        <w:rPr>
          <w:rFonts w:ascii="Arial" w:hAnsi="Arial" w:cs="Arial"/>
          <w:b/>
          <w:sz w:val="24"/>
          <w:szCs w:val="24"/>
        </w:rPr>
        <w:t>Safe Houses</w:t>
      </w:r>
      <w:r w:rsidRPr="00D80D8C">
        <w:rPr>
          <w:rFonts w:ascii="Arial" w:hAnsi="Arial" w:cs="Arial"/>
          <w:b/>
          <w:sz w:val="24"/>
          <w:szCs w:val="24"/>
        </w:rPr>
        <w:t xml:space="preserve"> – Territory Wide</w:t>
      </w:r>
    </w:p>
    <w:p w:rsidR="00F61860" w:rsidRPr="009E7E77" w:rsidRDefault="00F61860" w:rsidP="00F61860">
      <w:pPr>
        <w:pStyle w:val="Header"/>
        <w:tabs>
          <w:tab w:val="clear" w:pos="4320"/>
          <w:tab w:val="clear" w:pos="8640"/>
          <w:tab w:val="left" w:pos="4395"/>
        </w:tabs>
        <w:ind w:right="425"/>
        <w:rPr>
          <w:rFonts w:ascii="Arial" w:hAnsi="Arial" w:cs="Arial"/>
          <w:sz w:val="24"/>
          <w:szCs w:val="24"/>
        </w:rPr>
      </w:pPr>
    </w:p>
    <w:p w:rsidR="0045262C" w:rsidRPr="00E004A2" w:rsidRDefault="0045262C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t xml:space="preserve">I am seeking information regarding what I have termed ‘safe houses’ that being locations or </w:t>
      </w:r>
      <w:proofErr w:type="gramStart"/>
      <w:r w:rsidRPr="00E004A2">
        <w:rPr>
          <w:rFonts w:ascii="Arial" w:hAnsi="Arial" w:cs="Arial"/>
        </w:rPr>
        <w:t>facilities</w:t>
      </w:r>
      <w:proofErr w:type="gramEnd"/>
      <w:r w:rsidRPr="00E004A2">
        <w:rPr>
          <w:rFonts w:ascii="Arial" w:hAnsi="Arial" w:cs="Arial"/>
        </w:rPr>
        <w:t xml:space="preserve"> were youth under 18 years of age are placed under care and protection of others: </w:t>
      </w:r>
    </w:p>
    <w:p w:rsidR="00C57368" w:rsidRPr="00E004A2" w:rsidRDefault="00C57368" w:rsidP="00C57368">
      <w:pPr>
        <w:rPr>
          <w:rFonts w:ascii="Arial" w:hAnsi="Arial" w:cs="Arial"/>
        </w:rPr>
      </w:pPr>
      <w:r w:rsidRPr="00E004A2">
        <w:rPr>
          <w:rFonts w:ascii="Arial" w:hAnsi="Arial" w:cs="Arial"/>
        </w:rPr>
        <w:t xml:space="preserve">Section 57 of the </w:t>
      </w:r>
      <w:r w:rsidRPr="00E004A2">
        <w:rPr>
          <w:rFonts w:ascii="Arial" w:hAnsi="Arial" w:cs="Arial"/>
          <w:i/>
        </w:rPr>
        <w:t>Care and Protection of Children Act</w:t>
      </w:r>
      <w:r w:rsidRPr="00E004A2">
        <w:rPr>
          <w:rFonts w:ascii="Arial" w:hAnsi="Arial" w:cs="Arial"/>
        </w:rPr>
        <w:t xml:space="preserve"> (the Act) provides for Authorised Officers under the Act to take children and young people to their usual place of residence and if this is not practical or appropriate, to a safe place.  ‘Safe places’ are not defined under the Act and it is up to the judgement of the Authorised Officer to make a decision about what constitutes a ‘safe place’.  </w:t>
      </w:r>
    </w:p>
    <w:p w:rsidR="00C57368" w:rsidRPr="00E004A2" w:rsidRDefault="00C57368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t>‘Safe Houses’, which can be utilised as a ‘safe place’, are a short term emergency accommodation option for young people to ensure their safety.  The Department of Children and Families operate Safe Houses in Darwin and Alice Springs</w:t>
      </w:r>
    </w:p>
    <w:p w:rsidR="00F212A1" w:rsidRPr="00E004A2" w:rsidRDefault="0045262C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t>1. How many safe houses are there in Alice Springs and in other locations across the Northern Territory and what are the general locations?</w:t>
      </w:r>
    </w:p>
    <w:p w:rsidR="00F212A1" w:rsidRPr="00E004A2" w:rsidRDefault="00F212A1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t>There are two ‘Safe H</w:t>
      </w:r>
      <w:r w:rsidR="00C57368" w:rsidRPr="00E004A2">
        <w:rPr>
          <w:rFonts w:ascii="Arial" w:hAnsi="Arial" w:cs="Arial"/>
        </w:rPr>
        <w:t>ouses’ located in Alice Springs and one Safe House in Darwin.</w:t>
      </w:r>
      <w:r w:rsidR="0045262C" w:rsidRPr="00E004A2">
        <w:rPr>
          <w:rFonts w:ascii="Arial" w:hAnsi="Arial" w:cs="Arial"/>
        </w:rPr>
        <w:br/>
      </w:r>
      <w:r w:rsidR="0045262C" w:rsidRPr="00E004A2">
        <w:rPr>
          <w:rFonts w:ascii="Arial" w:hAnsi="Arial" w:cs="Arial"/>
        </w:rPr>
        <w:br/>
        <w:t>2. How many and which ones of these safe houses are Territory Government funded?</w:t>
      </w:r>
    </w:p>
    <w:p w:rsidR="00F212A1" w:rsidRPr="00E004A2" w:rsidRDefault="00C57368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t>The Department of Children and Families fully funds all three Safe Houses with funds provided by the Northern Territory Government.</w:t>
      </w:r>
      <w:r w:rsidR="0045262C" w:rsidRPr="00E004A2">
        <w:rPr>
          <w:rFonts w:ascii="Arial" w:hAnsi="Arial" w:cs="Arial"/>
        </w:rPr>
        <w:br/>
      </w:r>
      <w:r w:rsidR="0045262C" w:rsidRPr="00E004A2">
        <w:rPr>
          <w:rFonts w:ascii="Arial" w:hAnsi="Arial" w:cs="Arial"/>
        </w:rPr>
        <w:br/>
        <w:t>3. How many and which ones are part funded by the Territory Government?</w:t>
      </w:r>
    </w:p>
    <w:p w:rsidR="00F212A1" w:rsidRPr="00E004A2" w:rsidRDefault="00C57368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t xml:space="preserve">As above, all three Safe Houses are fully funded by the Northern Territory Government through the Department of Children and Families.  </w:t>
      </w:r>
      <w:r w:rsidR="0045262C" w:rsidRPr="00E004A2">
        <w:rPr>
          <w:rFonts w:ascii="Arial" w:hAnsi="Arial" w:cs="Arial"/>
        </w:rPr>
        <w:br/>
      </w:r>
      <w:r w:rsidR="0045262C" w:rsidRPr="00E004A2">
        <w:rPr>
          <w:rFonts w:ascii="Arial" w:hAnsi="Arial" w:cs="Arial"/>
        </w:rPr>
        <w:br/>
        <w:t>4. What financial contribution did the NT Government provide to each of the safe houses for the financial years 06/07, 07/08, 08/09, 09/10, 10/11 to 28 Feb 2011?</w:t>
      </w:r>
    </w:p>
    <w:p w:rsidR="00F61860" w:rsidRDefault="00DB1ACB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t>During the time period specified the Safe Houses were not in existence therefore no funding was allocated.</w:t>
      </w:r>
      <w:r w:rsidR="0045262C" w:rsidRPr="00E004A2">
        <w:rPr>
          <w:rFonts w:ascii="Arial" w:hAnsi="Arial" w:cs="Arial"/>
        </w:rPr>
        <w:br/>
      </w:r>
    </w:p>
    <w:p w:rsidR="00F61860" w:rsidRDefault="00F61860" w:rsidP="0045262C">
      <w:pPr>
        <w:rPr>
          <w:rFonts w:ascii="Arial" w:hAnsi="Arial" w:cs="Arial"/>
        </w:rPr>
      </w:pPr>
    </w:p>
    <w:p w:rsidR="00F212A1" w:rsidRPr="00E004A2" w:rsidRDefault="0045262C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lastRenderedPageBreak/>
        <w:t>5. How many to your knowledge are funded by other agencies?</w:t>
      </w:r>
    </w:p>
    <w:p w:rsidR="004A2C50" w:rsidRPr="00E004A2" w:rsidRDefault="00C57368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t xml:space="preserve">As answered in Questions 2 and 3, all Safe Houses are fully funded by the Northern Territory Government through the Department of Children and Families. </w:t>
      </w:r>
    </w:p>
    <w:p w:rsidR="004A2C50" w:rsidRPr="00E004A2" w:rsidRDefault="0045262C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t>6. Who are the recipients of the services of these safe houses?</w:t>
      </w:r>
    </w:p>
    <w:p w:rsidR="00F212A1" w:rsidRPr="00E004A2" w:rsidRDefault="00C57368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t xml:space="preserve">Section 56 of the </w:t>
      </w:r>
      <w:r w:rsidRPr="00E004A2">
        <w:rPr>
          <w:rFonts w:ascii="Arial" w:hAnsi="Arial" w:cs="Arial"/>
          <w:i/>
        </w:rPr>
        <w:t>Care and Protection of Children Act</w:t>
      </w:r>
      <w:r w:rsidRPr="00E004A2">
        <w:rPr>
          <w:rFonts w:ascii="Arial" w:hAnsi="Arial" w:cs="Arial"/>
        </w:rPr>
        <w:t xml:space="preserve"> outlines who is eligible to access Safe House services.</w:t>
      </w:r>
      <w:r w:rsidR="0045262C" w:rsidRPr="00E004A2">
        <w:rPr>
          <w:rFonts w:ascii="Arial" w:hAnsi="Arial" w:cs="Arial"/>
        </w:rPr>
        <w:br/>
      </w:r>
      <w:r w:rsidR="0045262C" w:rsidRPr="00E004A2">
        <w:rPr>
          <w:rFonts w:ascii="Arial" w:hAnsi="Arial" w:cs="Arial"/>
        </w:rPr>
        <w:br/>
        <w:t>7. How many people under the age of 18 were supported in each of these ‘safe houses’, including location, in each month between the period 1 January 2007 and 10 March 2011 and what were the ages of each person statistically?</w:t>
      </w:r>
    </w:p>
    <w:p w:rsidR="0045262C" w:rsidRPr="00E004A2" w:rsidRDefault="00C57368" w:rsidP="0045262C">
      <w:pPr>
        <w:rPr>
          <w:rFonts w:ascii="Arial" w:hAnsi="Arial" w:cs="Arial"/>
        </w:rPr>
      </w:pPr>
      <w:r w:rsidRPr="00E004A2">
        <w:rPr>
          <w:rFonts w:ascii="Arial" w:hAnsi="Arial" w:cs="Arial"/>
        </w:rPr>
        <w:t>During the time period specified the Safe Houses were not in existence.</w:t>
      </w:r>
      <w:r w:rsidR="0045262C" w:rsidRPr="00E004A2">
        <w:rPr>
          <w:rFonts w:ascii="Arial" w:hAnsi="Arial" w:cs="Arial"/>
        </w:rPr>
        <w:br/>
      </w:r>
      <w:r w:rsidR="0045262C" w:rsidRPr="00E004A2">
        <w:rPr>
          <w:rFonts w:ascii="Arial" w:hAnsi="Arial" w:cs="Arial"/>
        </w:rPr>
        <w:br/>
        <w:t>8. How many times did people re-enter the safe houses and what is the average nights stay for each child?</w:t>
      </w:r>
    </w:p>
    <w:p w:rsidR="00C57368" w:rsidRPr="00E004A2" w:rsidRDefault="00C57368" w:rsidP="00C57368">
      <w:pPr>
        <w:rPr>
          <w:rFonts w:ascii="Arial" w:hAnsi="Arial" w:cs="Arial"/>
        </w:rPr>
      </w:pPr>
      <w:r w:rsidRPr="00E004A2">
        <w:rPr>
          <w:rFonts w:ascii="Arial" w:hAnsi="Arial" w:cs="Arial"/>
        </w:rPr>
        <w:t xml:space="preserve">Since the opening of the Alice Springs Safe Houses four clients under the age of 18 have re-entered.  </w:t>
      </w:r>
    </w:p>
    <w:p w:rsidR="00C57368" w:rsidRPr="00E004A2" w:rsidRDefault="00C57368" w:rsidP="00C57368">
      <w:pPr>
        <w:rPr>
          <w:rFonts w:ascii="Arial" w:hAnsi="Arial" w:cs="Arial"/>
        </w:rPr>
      </w:pPr>
      <w:r w:rsidRPr="00E004A2">
        <w:rPr>
          <w:rFonts w:ascii="Arial" w:hAnsi="Arial" w:cs="Arial"/>
        </w:rPr>
        <w:t xml:space="preserve">There have been no clients to re-enter the </w:t>
      </w:r>
      <w:r w:rsidR="00DB1ACB" w:rsidRPr="00E004A2">
        <w:rPr>
          <w:rFonts w:ascii="Arial" w:hAnsi="Arial" w:cs="Arial"/>
          <w:lang w:eastAsia="en-AU"/>
        </w:rPr>
        <w:t>Darwin/</w:t>
      </w:r>
      <w:r w:rsidRPr="00E004A2">
        <w:rPr>
          <w:rFonts w:ascii="Arial" w:hAnsi="Arial" w:cs="Arial"/>
          <w:lang w:eastAsia="en-AU"/>
        </w:rPr>
        <w:t>Palmerston Safe House</w:t>
      </w:r>
      <w:r w:rsidR="00DB1ACB" w:rsidRPr="00E004A2">
        <w:rPr>
          <w:rFonts w:ascii="Arial" w:hAnsi="Arial" w:cs="Arial"/>
          <w:lang w:eastAsia="en-AU"/>
        </w:rPr>
        <w:t xml:space="preserve"> since its opening.</w:t>
      </w:r>
    </w:p>
    <w:p w:rsidR="00C57368" w:rsidRPr="00E004A2" w:rsidRDefault="00C57368" w:rsidP="00C57368">
      <w:pPr>
        <w:rPr>
          <w:rFonts w:ascii="Arial" w:hAnsi="Arial" w:cs="Arial"/>
        </w:rPr>
      </w:pPr>
      <w:r w:rsidRPr="00E004A2">
        <w:rPr>
          <w:rFonts w:ascii="Arial" w:hAnsi="Arial" w:cs="Arial"/>
        </w:rPr>
        <w:t xml:space="preserve">The length of stay in a safe place is not prescribed in the </w:t>
      </w:r>
      <w:r w:rsidRPr="00E004A2">
        <w:rPr>
          <w:rFonts w:ascii="Arial" w:hAnsi="Arial" w:cs="Arial"/>
          <w:i/>
        </w:rPr>
        <w:t>Act</w:t>
      </w:r>
      <w:r w:rsidRPr="00E004A2">
        <w:rPr>
          <w:rFonts w:ascii="Arial" w:hAnsi="Arial" w:cs="Arial"/>
        </w:rPr>
        <w:t xml:space="preserve"> but it is intended to be short term overnight.  Periods of time beyond overnight are probably related to needing protection, and a provisional care and protection order would be sought in those instances. </w:t>
      </w:r>
    </w:p>
    <w:p w:rsidR="003669B5" w:rsidRPr="00E004A2" w:rsidRDefault="003669B5" w:rsidP="0045262C">
      <w:pPr>
        <w:rPr>
          <w:rFonts w:ascii="Arial" w:hAnsi="Arial" w:cs="Arial"/>
        </w:rPr>
      </w:pPr>
    </w:p>
    <w:sectPr w:rsidR="003669B5" w:rsidRPr="00E004A2" w:rsidSect="00366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62C"/>
    <w:rsid w:val="00120948"/>
    <w:rsid w:val="003669B5"/>
    <w:rsid w:val="0045262C"/>
    <w:rsid w:val="004A2C50"/>
    <w:rsid w:val="00697D63"/>
    <w:rsid w:val="00794ED8"/>
    <w:rsid w:val="007C5292"/>
    <w:rsid w:val="00AB24DA"/>
    <w:rsid w:val="00C57368"/>
    <w:rsid w:val="00CD1A28"/>
    <w:rsid w:val="00DB1ACB"/>
    <w:rsid w:val="00E004A2"/>
    <w:rsid w:val="00F13421"/>
    <w:rsid w:val="00F212A1"/>
    <w:rsid w:val="00F61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A1"/>
    <w:pPr>
      <w:ind w:left="720"/>
      <w:contextualSpacing/>
    </w:pPr>
  </w:style>
  <w:style w:type="paragraph" w:styleId="Header">
    <w:name w:val="header"/>
    <w:basedOn w:val="Normal"/>
    <w:link w:val="HeaderChar"/>
    <w:rsid w:val="00F6186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HeaderChar">
    <w:name w:val="Header Char"/>
    <w:basedOn w:val="DefaultParagraphFont"/>
    <w:link w:val="Header"/>
    <w:rsid w:val="00F61860"/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character" w:customStyle="1" w:styleId="gadam">
    <w:name w:val="EmailStyle18"/>
    <w:aliases w:val="EmailStyle18"/>
    <w:basedOn w:val="DefaultParagraphFont"/>
    <w:semiHidden/>
    <w:personal/>
    <w:personalCompose/>
    <w:rsid w:val="00F61860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Fyles</dc:creator>
  <cp:keywords/>
  <dc:description/>
  <cp:lastModifiedBy>dxz</cp:lastModifiedBy>
  <cp:revision>4</cp:revision>
  <dcterms:created xsi:type="dcterms:W3CDTF">2012-02-02T01:26:00Z</dcterms:created>
  <dcterms:modified xsi:type="dcterms:W3CDTF">2012-02-02T01:39:00Z</dcterms:modified>
</cp:coreProperties>
</file>