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0B4" w:rsidRPr="00365315" w:rsidRDefault="003C5685" w:rsidP="00365315">
      <w:pPr>
        <w:jc w:val="right"/>
        <w:rPr>
          <w:rFonts w:ascii="Arial" w:hAnsi="Arial" w:cs="Arial"/>
          <w:sz w:val="28"/>
          <w:szCs w:val="28"/>
        </w:rPr>
      </w:pPr>
      <w:r w:rsidRPr="00365315">
        <w:rPr>
          <w:rFonts w:ascii="Arial" w:hAnsi="Arial" w:cs="Arial"/>
          <w:b/>
          <w:sz w:val="28"/>
          <w:szCs w:val="28"/>
        </w:rPr>
        <w:t>No.</w:t>
      </w:r>
      <w:r w:rsidRPr="00365315">
        <w:rPr>
          <w:rFonts w:ascii="Arial" w:hAnsi="Arial" w:cs="Arial"/>
          <w:b/>
          <w:sz w:val="28"/>
          <w:szCs w:val="28"/>
        </w:rPr>
        <w:tab/>
      </w:r>
      <w:r w:rsidR="00F64533">
        <w:rPr>
          <w:rFonts w:ascii="Arial" w:hAnsi="Arial" w:cs="Arial"/>
          <w:b/>
          <w:sz w:val="28"/>
          <w:szCs w:val="28"/>
        </w:rPr>
        <w:t>318</w:t>
      </w:r>
    </w:p>
    <w:p w:rsidR="00365315" w:rsidRDefault="00365315" w:rsidP="00365315">
      <w:pPr>
        <w:jc w:val="center"/>
        <w:rPr>
          <w:rFonts w:ascii="Arial" w:hAnsi="Arial" w:cs="Arial"/>
          <w:b/>
          <w:sz w:val="28"/>
          <w:szCs w:val="28"/>
        </w:rPr>
      </w:pPr>
    </w:p>
    <w:p w:rsidR="00BB7D2A" w:rsidRPr="00365315" w:rsidRDefault="00BB7D2A" w:rsidP="00365315">
      <w:pPr>
        <w:jc w:val="center"/>
        <w:rPr>
          <w:rFonts w:ascii="Arial" w:hAnsi="Arial" w:cs="Arial"/>
          <w:b/>
          <w:sz w:val="28"/>
          <w:szCs w:val="28"/>
        </w:rPr>
      </w:pPr>
      <w:r w:rsidRPr="00365315">
        <w:rPr>
          <w:rFonts w:ascii="Arial" w:hAnsi="Arial" w:cs="Arial"/>
          <w:b/>
          <w:sz w:val="28"/>
          <w:szCs w:val="28"/>
        </w:rPr>
        <w:t>LEGISLATIVE ASSEMBLY OF THE NORTHERN TERRITORY</w:t>
      </w:r>
    </w:p>
    <w:p w:rsidR="00BB7D2A" w:rsidRPr="00365315" w:rsidRDefault="00BB7D2A" w:rsidP="00365315">
      <w:pPr>
        <w:jc w:val="center"/>
        <w:rPr>
          <w:rFonts w:ascii="Arial" w:hAnsi="Arial" w:cs="Arial"/>
          <w:b/>
          <w:sz w:val="28"/>
          <w:szCs w:val="28"/>
        </w:rPr>
      </w:pPr>
    </w:p>
    <w:p w:rsidR="00F87F4F" w:rsidRPr="00F64533" w:rsidRDefault="00BB7D2A" w:rsidP="00365315">
      <w:pPr>
        <w:jc w:val="center"/>
        <w:rPr>
          <w:rFonts w:ascii="Arial" w:hAnsi="Arial" w:cs="Arial"/>
          <w:b/>
        </w:rPr>
      </w:pPr>
      <w:r w:rsidRPr="00F64533">
        <w:rPr>
          <w:rFonts w:ascii="Arial" w:hAnsi="Arial" w:cs="Arial"/>
          <w:b/>
        </w:rPr>
        <w:t>WRITTEN QUESTION</w:t>
      </w:r>
    </w:p>
    <w:p w:rsidR="005D781A" w:rsidRPr="00F64533" w:rsidRDefault="005D781A" w:rsidP="00BE788A">
      <w:pPr>
        <w:pStyle w:val="Header"/>
        <w:tabs>
          <w:tab w:val="clear" w:pos="4320"/>
          <w:tab w:val="left" w:pos="4395"/>
        </w:tabs>
        <w:ind w:left="141" w:right="850"/>
        <w:jc w:val="both"/>
        <w:rPr>
          <w:rFonts w:ascii="Arial" w:hAnsi="Arial"/>
          <w:sz w:val="24"/>
          <w:szCs w:val="24"/>
        </w:rPr>
      </w:pPr>
    </w:p>
    <w:p w:rsidR="00F64533" w:rsidRPr="00F64533" w:rsidRDefault="00F64533" w:rsidP="00F64533">
      <w:pPr>
        <w:pStyle w:val="Header"/>
        <w:tabs>
          <w:tab w:val="clear" w:pos="4320"/>
          <w:tab w:val="clear" w:pos="8640"/>
        </w:tabs>
        <w:ind w:right="425"/>
        <w:rPr>
          <w:rFonts w:ascii="Arial" w:hAnsi="Arial" w:cs="Arial"/>
          <w:sz w:val="24"/>
          <w:szCs w:val="24"/>
        </w:rPr>
      </w:pPr>
      <w:r w:rsidRPr="00F64533">
        <w:rPr>
          <w:rFonts w:ascii="Arial" w:hAnsi="Arial" w:cs="Arial"/>
          <w:sz w:val="24"/>
          <w:szCs w:val="24"/>
        </w:rPr>
        <w:t>Ms Purick to Minister for Primary Industry, Fisheries and Resources</w:t>
      </w:r>
    </w:p>
    <w:p w:rsidR="00F64533" w:rsidRDefault="00F64533" w:rsidP="00F64533">
      <w:pPr>
        <w:pStyle w:val="Header"/>
        <w:tabs>
          <w:tab w:val="clear" w:pos="4320"/>
          <w:tab w:val="clear" w:pos="8640"/>
        </w:tabs>
        <w:ind w:left="284" w:right="425"/>
        <w:rPr>
          <w:rFonts w:ascii="Arial" w:hAnsi="Arial" w:cs="Arial"/>
          <w:sz w:val="24"/>
          <w:szCs w:val="24"/>
        </w:rPr>
      </w:pPr>
    </w:p>
    <w:p w:rsidR="00F64533" w:rsidRPr="00F64533" w:rsidRDefault="00F64533" w:rsidP="00F64533">
      <w:pPr>
        <w:pStyle w:val="Header"/>
        <w:tabs>
          <w:tab w:val="clear" w:pos="4320"/>
          <w:tab w:val="clear" w:pos="8640"/>
        </w:tabs>
        <w:ind w:right="425"/>
        <w:jc w:val="center"/>
        <w:rPr>
          <w:rFonts w:ascii="Arial" w:hAnsi="Arial" w:cs="Arial"/>
          <w:b/>
          <w:sz w:val="24"/>
          <w:szCs w:val="24"/>
        </w:rPr>
      </w:pPr>
      <w:r w:rsidRPr="00F64533">
        <w:rPr>
          <w:rFonts w:ascii="Arial" w:hAnsi="Arial" w:cs="Arial"/>
          <w:b/>
          <w:sz w:val="24"/>
          <w:szCs w:val="24"/>
        </w:rPr>
        <w:t>Recreational Fishing Survey</w:t>
      </w:r>
    </w:p>
    <w:p w:rsidR="00F64533" w:rsidRPr="00F64533" w:rsidRDefault="00F64533" w:rsidP="00F64533">
      <w:pPr>
        <w:pStyle w:val="Header"/>
        <w:tabs>
          <w:tab w:val="clear" w:pos="4320"/>
          <w:tab w:val="clear" w:pos="8640"/>
        </w:tabs>
        <w:ind w:right="425"/>
        <w:jc w:val="center"/>
        <w:rPr>
          <w:rFonts w:ascii="Arial" w:hAnsi="Arial" w:cs="Arial"/>
          <w:sz w:val="24"/>
          <w:szCs w:val="24"/>
        </w:rPr>
      </w:pPr>
    </w:p>
    <w:p w:rsidR="00F64533" w:rsidRDefault="00F64533" w:rsidP="00F64533">
      <w:pPr>
        <w:pStyle w:val="Header"/>
        <w:tabs>
          <w:tab w:val="clear" w:pos="4320"/>
          <w:tab w:val="clear" w:pos="8640"/>
        </w:tabs>
        <w:ind w:left="720" w:right="425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</w:r>
      <w:r w:rsidRPr="00F64533">
        <w:rPr>
          <w:rFonts w:ascii="Arial" w:hAnsi="Arial" w:cs="Arial"/>
          <w:sz w:val="24"/>
          <w:szCs w:val="24"/>
        </w:rPr>
        <w:t>When was the tender awarded for the wo</w:t>
      </w:r>
      <w:r w:rsidR="00790C8F">
        <w:rPr>
          <w:rFonts w:ascii="Arial" w:hAnsi="Arial" w:cs="Arial"/>
          <w:sz w:val="24"/>
          <w:szCs w:val="24"/>
        </w:rPr>
        <w:t>rk, Recreational Fishing Survey?</w:t>
      </w:r>
    </w:p>
    <w:p w:rsidR="005D173E" w:rsidRDefault="005D173E" w:rsidP="00F64533">
      <w:pPr>
        <w:pStyle w:val="Header"/>
        <w:tabs>
          <w:tab w:val="clear" w:pos="4320"/>
          <w:tab w:val="clear" w:pos="8640"/>
        </w:tabs>
        <w:ind w:left="720" w:right="425" w:hanging="720"/>
        <w:rPr>
          <w:rFonts w:ascii="Arial" w:hAnsi="Arial" w:cs="Arial"/>
          <w:sz w:val="24"/>
          <w:szCs w:val="24"/>
        </w:rPr>
      </w:pPr>
    </w:p>
    <w:p w:rsidR="00E01EC1" w:rsidRPr="00F43E08" w:rsidRDefault="00D27081" w:rsidP="00F64533">
      <w:pPr>
        <w:pStyle w:val="Header"/>
        <w:tabs>
          <w:tab w:val="clear" w:pos="4320"/>
          <w:tab w:val="clear" w:pos="8640"/>
        </w:tabs>
        <w:ind w:left="720" w:right="425" w:hanging="720"/>
        <w:rPr>
          <w:rFonts w:ascii="Arial" w:hAnsi="Arial" w:cs="Arial"/>
          <w:i/>
          <w:sz w:val="24"/>
          <w:szCs w:val="24"/>
        </w:rPr>
      </w:pPr>
      <w:r w:rsidRPr="00F43E08">
        <w:rPr>
          <w:rFonts w:ascii="Arial" w:hAnsi="Arial" w:cs="Arial"/>
          <w:i/>
          <w:sz w:val="24"/>
          <w:szCs w:val="24"/>
        </w:rPr>
        <w:t>A:</w:t>
      </w:r>
      <w:r w:rsidR="00E01EC1" w:rsidRPr="00F43E08">
        <w:rPr>
          <w:rFonts w:ascii="Arial" w:hAnsi="Arial" w:cs="Arial"/>
          <w:i/>
          <w:sz w:val="24"/>
          <w:szCs w:val="24"/>
        </w:rPr>
        <w:tab/>
        <w:t>The t</w:t>
      </w:r>
      <w:r w:rsidR="00E27599" w:rsidRPr="00F43E08">
        <w:rPr>
          <w:rFonts w:ascii="Arial" w:hAnsi="Arial" w:cs="Arial"/>
          <w:i/>
          <w:sz w:val="24"/>
          <w:szCs w:val="24"/>
        </w:rPr>
        <w:t xml:space="preserve">ender was lodged on 5 November </w:t>
      </w:r>
      <w:r w:rsidR="00E01EC1" w:rsidRPr="00F43E08">
        <w:rPr>
          <w:rFonts w:ascii="Arial" w:hAnsi="Arial" w:cs="Arial"/>
          <w:i/>
          <w:sz w:val="24"/>
          <w:szCs w:val="24"/>
        </w:rPr>
        <w:t>2008 and a notice of acceptance was issued on 1 December 2008.</w:t>
      </w:r>
    </w:p>
    <w:p w:rsidR="00F64533" w:rsidRPr="00D27081" w:rsidRDefault="00F64533" w:rsidP="00F64533">
      <w:pPr>
        <w:pStyle w:val="Header"/>
        <w:tabs>
          <w:tab w:val="clear" w:pos="4320"/>
          <w:tab w:val="clear" w:pos="8640"/>
        </w:tabs>
        <w:ind w:right="425"/>
        <w:rPr>
          <w:rFonts w:ascii="Arial" w:hAnsi="Arial" w:cs="Arial"/>
          <w:sz w:val="24"/>
          <w:szCs w:val="24"/>
        </w:rPr>
      </w:pPr>
    </w:p>
    <w:p w:rsidR="00D83AFC" w:rsidRPr="00F64533" w:rsidRDefault="00D83AFC" w:rsidP="00F64533">
      <w:pPr>
        <w:pStyle w:val="Header"/>
        <w:tabs>
          <w:tab w:val="clear" w:pos="4320"/>
          <w:tab w:val="clear" w:pos="8640"/>
        </w:tabs>
        <w:ind w:right="425"/>
        <w:rPr>
          <w:rFonts w:ascii="Arial" w:hAnsi="Arial" w:cs="Arial"/>
          <w:sz w:val="24"/>
          <w:szCs w:val="24"/>
        </w:rPr>
      </w:pPr>
    </w:p>
    <w:p w:rsidR="00F64533" w:rsidRDefault="00F64533" w:rsidP="00F64533">
      <w:pPr>
        <w:pStyle w:val="Header"/>
        <w:tabs>
          <w:tab w:val="clear" w:pos="4320"/>
          <w:tab w:val="clear" w:pos="8640"/>
        </w:tabs>
        <w:ind w:right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790C8F">
        <w:rPr>
          <w:rFonts w:ascii="Arial" w:hAnsi="Arial" w:cs="Arial"/>
          <w:sz w:val="24"/>
          <w:szCs w:val="24"/>
        </w:rPr>
        <w:t>.</w:t>
      </w:r>
      <w:r w:rsidR="00790C8F">
        <w:rPr>
          <w:rFonts w:ascii="Arial" w:hAnsi="Arial" w:cs="Arial"/>
          <w:sz w:val="24"/>
          <w:szCs w:val="24"/>
        </w:rPr>
        <w:tab/>
        <w:t>Who was the tender awarded to?</w:t>
      </w:r>
    </w:p>
    <w:p w:rsidR="005D173E" w:rsidRDefault="005D173E" w:rsidP="00D27081">
      <w:pPr>
        <w:pStyle w:val="Header"/>
        <w:tabs>
          <w:tab w:val="clear" w:pos="4320"/>
          <w:tab w:val="clear" w:pos="8640"/>
        </w:tabs>
        <w:ind w:right="425"/>
        <w:rPr>
          <w:rFonts w:ascii="Arial" w:hAnsi="Arial" w:cs="Arial"/>
          <w:i/>
          <w:sz w:val="24"/>
          <w:szCs w:val="24"/>
        </w:rPr>
      </w:pPr>
    </w:p>
    <w:p w:rsidR="00E27599" w:rsidRPr="00F43E08" w:rsidRDefault="00D27081" w:rsidP="00D27081">
      <w:pPr>
        <w:pStyle w:val="Header"/>
        <w:tabs>
          <w:tab w:val="clear" w:pos="4320"/>
          <w:tab w:val="clear" w:pos="8640"/>
        </w:tabs>
        <w:ind w:right="425"/>
        <w:rPr>
          <w:rFonts w:ascii="Arial" w:hAnsi="Arial" w:cs="Arial"/>
          <w:i/>
          <w:sz w:val="24"/>
          <w:szCs w:val="24"/>
        </w:rPr>
      </w:pPr>
      <w:r w:rsidRPr="00F43E08">
        <w:rPr>
          <w:rFonts w:ascii="Arial" w:hAnsi="Arial" w:cs="Arial"/>
          <w:i/>
          <w:sz w:val="24"/>
          <w:szCs w:val="24"/>
        </w:rPr>
        <w:t>A:</w:t>
      </w:r>
      <w:r w:rsidR="00E01EC1" w:rsidRPr="00F43E08">
        <w:rPr>
          <w:rFonts w:ascii="Arial" w:hAnsi="Arial" w:cs="Arial"/>
          <w:i/>
          <w:sz w:val="24"/>
          <w:szCs w:val="24"/>
        </w:rPr>
        <w:tab/>
        <w:t xml:space="preserve">The tender was awarded to Kewagama </w:t>
      </w:r>
      <w:r w:rsidR="00FF645C" w:rsidRPr="00F43E08">
        <w:rPr>
          <w:rFonts w:ascii="Arial" w:hAnsi="Arial" w:cs="Arial"/>
          <w:i/>
          <w:sz w:val="24"/>
          <w:szCs w:val="24"/>
        </w:rPr>
        <w:t>Research.</w:t>
      </w:r>
    </w:p>
    <w:p w:rsidR="00421F7C" w:rsidRPr="00F43E08" w:rsidRDefault="00421F7C" w:rsidP="00E27599">
      <w:pPr>
        <w:pStyle w:val="Header"/>
        <w:tabs>
          <w:tab w:val="clear" w:pos="4320"/>
          <w:tab w:val="clear" w:pos="8640"/>
        </w:tabs>
        <w:ind w:left="720" w:right="425"/>
        <w:rPr>
          <w:rFonts w:ascii="Arial" w:hAnsi="Arial" w:cs="Arial"/>
          <w:i/>
          <w:sz w:val="24"/>
          <w:szCs w:val="24"/>
        </w:rPr>
      </w:pPr>
    </w:p>
    <w:p w:rsidR="00790C8F" w:rsidRPr="00E0559E" w:rsidRDefault="00862B49" w:rsidP="00E27599">
      <w:pPr>
        <w:pStyle w:val="Header"/>
        <w:tabs>
          <w:tab w:val="clear" w:pos="4320"/>
          <w:tab w:val="clear" w:pos="8640"/>
        </w:tabs>
        <w:ind w:left="720" w:right="425"/>
        <w:rPr>
          <w:rFonts w:ascii="Arial" w:hAnsi="Arial" w:cs="Arial"/>
          <w:i/>
          <w:sz w:val="24"/>
          <w:szCs w:val="24"/>
        </w:rPr>
      </w:pPr>
      <w:proofErr w:type="spellStart"/>
      <w:r w:rsidRPr="00E0559E">
        <w:rPr>
          <w:rFonts w:ascii="Arial" w:hAnsi="Arial" w:cs="Arial"/>
          <w:i/>
          <w:sz w:val="24"/>
          <w:szCs w:val="24"/>
        </w:rPr>
        <w:t>Kewagama</w:t>
      </w:r>
      <w:proofErr w:type="spellEnd"/>
      <w:r w:rsidRPr="00E0559E">
        <w:rPr>
          <w:rFonts w:ascii="Arial" w:hAnsi="Arial" w:cs="Arial"/>
          <w:i/>
          <w:sz w:val="24"/>
          <w:szCs w:val="24"/>
        </w:rPr>
        <w:t xml:space="preserve"> Research is</w:t>
      </w:r>
      <w:r w:rsidR="00790C8F" w:rsidRPr="00E0559E">
        <w:rPr>
          <w:rFonts w:ascii="Arial" w:hAnsi="Arial" w:cs="Arial"/>
          <w:i/>
          <w:sz w:val="24"/>
          <w:szCs w:val="24"/>
        </w:rPr>
        <w:t xml:space="preserve"> the only consultant</w:t>
      </w:r>
      <w:r w:rsidR="00421F7C" w:rsidRPr="00E0559E">
        <w:rPr>
          <w:rFonts w:ascii="Arial" w:hAnsi="Arial" w:cs="Arial"/>
          <w:i/>
          <w:sz w:val="24"/>
          <w:szCs w:val="24"/>
        </w:rPr>
        <w:t xml:space="preserve"> to have experience with two previous recreational fishing surveys of the NT in 1995 and 2000. </w:t>
      </w:r>
      <w:r w:rsidR="00D27081" w:rsidRPr="00E0559E">
        <w:rPr>
          <w:rFonts w:ascii="Arial" w:hAnsi="Arial" w:cs="Arial"/>
          <w:i/>
          <w:sz w:val="24"/>
          <w:szCs w:val="24"/>
        </w:rPr>
        <w:t xml:space="preserve"> </w:t>
      </w:r>
      <w:r w:rsidR="00E27599" w:rsidRPr="00E0559E">
        <w:rPr>
          <w:rFonts w:ascii="Arial" w:hAnsi="Arial" w:cs="Arial"/>
          <w:i/>
          <w:sz w:val="24"/>
          <w:szCs w:val="24"/>
        </w:rPr>
        <w:t xml:space="preserve">Kewagama Research </w:t>
      </w:r>
      <w:r w:rsidR="00D27081" w:rsidRPr="00E0559E">
        <w:rPr>
          <w:rFonts w:ascii="Arial" w:hAnsi="Arial" w:cs="Arial"/>
          <w:i/>
          <w:sz w:val="24"/>
          <w:szCs w:val="24"/>
        </w:rPr>
        <w:t>was</w:t>
      </w:r>
      <w:r w:rsidR="00E27599" w:rsidRPr="00E0559E">
        <w:rPr>
          <w:rFonts w:ascii="Arial" w:hAnsi="Arial" w:cs="Arial"/>
          <w:i/>
          <w:sz w:val="24"/>
          <w:szCs w:val="24"/>
        </w:rPr>
        <w:t xml:space="preserve"> identified as the preferred tender for this</w:t>
      </w:r>
      <w:r w:rsidR="00940CA1" w:rsidRPr="00E0559E">
        <w:rPr>
          <w:rFonts w:ascii="Arial" w:hAnsi="Arial" w:cs="Arial"/>
          <w:i/>
          <w:sz w:val="24"/>
          <w:szCs w:val="24"/>
        </w:rPr>
        <w:t xml:space="preserve"> project </w:t>
      </w:r>
      <w:r w:rsidR="00460B56">
        <w:rPr>
          <w:rFonts w:ascii="Arial" w:hAnsi="Arial" w:cs="Arial"/>
          <w:i/>
          <w:sz w:val="24"/>
          <w:szCs w:val="24"/>
        </w:rPr>
        <w:t xml:space="preserve">over </w:t>
      </w:r>
      <w:r w:rsidR="00460B56" w:rsidRPr="00E0559E">
        <w:rPr>
          <w:rFonts w:ascii="Arial" w:hAnsi="Arial" w:cs="Arial"/>
          <w:i/>
          <w:sz w:val="24"/>
          <w:szCs w:val="24"/>
        </w:rPr>
        <w:t xml:space="preserve">Northern Territory (NT) and interstate potential suppliers </w:t>
      </w:r>
      <w:r w:rsidR="00940CA1" w:rsidRPr="00E0559E">
        <w:rPr>
          <w:rFonts w:ascii="Arial" w:hAnsi="Arial" w:cs="Arial"/>
          <w:i/>
          <w:sz w:val="24"/>
          <w:szCs w:val="24"/>
        </w:rPr>
        <w:t xml:space="preserve">due to </w:t>
      </w:r>
      <w:r w:rsidR="00D27081" w:rsidRPr="00E0559E">
        <w:rPr>
          <w:rFonts w:ascii="Arial" w:hAnsi="Arial" w:cs="Arial"/>
          <w:i/>
          <w:sz w:val="24"/>
          <w:szCs w:val="24"/>
        </w:rPr>
        <w:t>its</w:t>
      </w:r>
      <w:r w:rsidR="00940CA1" w:rsidRPr="00E0559E">
        <w:rPr>
          <w:rFonts w:ascii="Arial" w:hAnsi="Arial" w:cs="Arial"/>
          <w:i/>
          <w:sz w:val="24"/>
          <w:szCs w:val="24"/>
        </w:rPr>
        <w:t xml:space="preserve"> comprehensive knowledge of recreational fishing survey methodologies</w:t>
      </w:r>
      <w:r w:rsidR="00D27081" w:rsidRPr="00E0559E">
        <w:rPr>
          <w:rFonts w:ascii="Arial" w:hAnsi="Arial" w:cs="Arial"/>
          <w:i/>
          <w:sz w:val="24"/>
          <w:szCs w:val="24"/>
        </w:rPr>
        <w:t>;</w:t>
      </w:r>
      <w:r w:rsidR="00940CA1" w:rsidRPr="00E0559E">
        <w:rPr>
          <w:rFonts w:ascii="Arial" w:hAnsi="Arial" w:cs="Arial"/>
          <w:i/>
          <w:sz w:val="24"/>
          <w:szCs w:val="24"/>
        </w:rPr>
        <w:t xml:space="preserve"> and the cost savings that could be achieved by using the same consultant that conducted the two previous such surveys in the Territory.  </w:t>
      </w:r>
    </w:p>
    <w:p w:rsidR="00790C8F" w:rsidRPr="00E0559E" w:rsidRDefault="00790C8F" w:rsidP="00E27599">
      <w:pPr>
        <w:pStyle w:val="Header"/>
        <w:tabs>
          <w:tab w:val="clear" w:pos="4320"/>
          <w:tab w:val="clear" w:pos="8640"/>
        </w:tabs>
        <w:ind w:left="720" w:right="425"/>
        <w:rPr>
          <w:rFonts w:ascii="Arial" w:hAnsi="Arial" w:cs="Arial"/>
          <w:i/>
          <w:sz w:val="24"/>
          <w:szCs w:val="24"/>
        </w:rPr>
      </w:pPr>
    </w:p>
    <w:p w:rsidR="00421F7C" w:rsidRPr="00E0559E" w:rsidRDefault="00421F7C" w:rsidP="00790C8F">
      <w:pPr>
        <w:pStyle w:val="Header"/>
        <w:tabs>
          <w:tab w:val="clear" w:pos="4320"/>
          <w:tab w:val="clear" w:pos="8640"/>
        </w:tabs>
        <w:ind w:left="720" w:right="425"/>
        <w:rPr>
          <w:rFonts w:ascii="Arial" w:hAnsi="Arial" w:cs="Arial"/>
          <w:i/>
          <w:sz w:val="24"/>
          <w:szCs w:val="24"/>
        </w:rPr>
      </w:pPr>
      <w:r w:rsidRPr="00E0559E">
        <w:rPr>
          <w:rFonts w:ascii="Arial" w:hAnsi="Arial" w:cs="Arial"/>
          <w:i/>
          <w:sz w:val="24"/>
          <w:szCs w:val="24"/>
        </w:rPr>
        <w:t>Additionally</w:t>
      </w:r>
      <w:r w:rsidR="00940CA1" w:rsidRPr="00E0559E">
        <w:rPr>
          <w:rFonts w:ascii="Arial" w:hAnsi="Arial" w:cs="Arial"/>
          <w:i/>
          <w:sz w:val="24"/>
          <w:szCs w:val="24"/>
        </w:rPr>
        <w:t>, Kewagam</w:t>
      </w:r>
      <w:r w:rsidRPr="00E0559E">
        <w:rPr>
          <w:rFonts w:ascii="Arial" w:hAnsi="Arial" w:cs="Arial"/>
          <w:i/>
          <w:sz w:val="24"/>
          <w:szCs w:val="24"/>
        </w:rPr>
        <w:t>a Research has</w:t>
      </w:r>
      <w:r w:rsidR="00940CA1" w:rsidRPr="00E0559E">
        <w:rPr>
          <w:rFonts w:ascii="Arial" w:hAnsi="Arial" w:cs="Arial"/>
          <w:i/>
          <w:sz w:val="24"/>
          <w:szCs w:val="24"/>
        </w:rPr>
        <w:t xml:space="preserve"> primary intellectual property rights over the telephone/diary survey methodology and </w:t>
      </w:r>
      <w:r w:rsidRPr="00E0559E">
        <w:rPr>
          <w:rFonts w:ascii="Arial" w:hAnsi="Arial" w:cs="Arial"/>
          <w:i/>
          <w:sz w:val="24"/>
          <w:szCs w:val="24"/>
        </w:rPr>
        <w:t>is</w:t>
      </w:r>
      <w:r w:rsidR="00940CA1" w:rsidRPr="00E0559E">
        <w:rPr>
          <w:rFonts w:ascii="Arial" w:hAnsi="Arial" w:cs="Arial"/>
          <w:i/>
          <w:sz w:val="24"/>
          <w:szCs w:val="24"/>
        </w:rPr>
        <w:t xml:space="preserve"> widely </w:t>
      </w:r>
      <w:proofErr w:type="spellStart"/>
      <w:r w:rsidR="00940CA1" w:rsidRPr="00E0559E">
        <w:rPr>
          <w:rFonts w:ascii="Arial" w:hAnsi="Arial" w:cs="Arial"/>
          <w:i/>
          <w:sz w:val="24"/>
          <w:szCs w:val="24"/>
        </w:rPr>
        <w:t>recogni</w:t>
      </w:r>
      <w:r w:rsidR="00C95016">
        <w:rPr>
          <w:rFonts w:ascii="Arial" w:hAnsi="Arial" w:cs="Arial"/>
          <w:i/>
          <w:sz w:val="24"/>
          <w:szCs w:val="24"/>
        </w:rPr>
        <w:t>s</w:t>
      </w:r>
      <w:r w:rsidR="00940CA1" w:rsidRPr="00E0559E">
        <w:rPr>
          <w:rFonts w:ascii="Arial" w:hAnsi="Arial" w:cs="Arial"/>
          <w:i/>
          <w:sz w:val="24"/>
          <w:szCs w:val="24"/>
        </w:rPr>
        <w:t>ed</w:t>
      </w:r>
      <w:proofErr w:type="spellEnd"/>
      <w:r w:rsidR="00940CA1" w:rsidRPr="00E0559E">
        <w:rPr>
          <w:rFonts w:ascii="Arial" w:hAnsi="Arial" w:cs="Arial"/>
          <w:i/>
          <w:sz w:val="24"/>
          <w:szCs w:val="24"/>
        </w:rPr>
        <w:t xml:space="preserve"> throughout </w:t>
      </w:r>
      <w:r w:rsidRPr="00E0559E">
        <w:rPr>
          <w:rFonts w:ascii="Arial" w:hAnsi="Arial" w:cs="Arial"/>
          <w:i/>
          <w:sz w:val="24"/>
          <w:szCs w:val="24"/>
        </w:rPr>
        <w:t>Australia</w:t>
      </w:r>
      <w:r w:rsidR="009B0E91" w:rsidRPr="00E0559E">
        <w:rPr>
          <w:rFonts w:ascii="Arial" w:hAnsi="Arial" w:cs="Arial"/>
          <w:i/>
          <w:sz w:val="24"/>
          <w:szCs w:val="24"/>
        </w:rPr>
        <w:t xml:space="preserve"> as </w:t>
      </w:r>
      <w:r w:rsidR="00790C8F" w:rsidRPr="00E0559E">
        <w:rPr>
          <w:rFonts w:ascii="Arial" w:hAnsi="Arial" w:cs="Arial"/>
          <w:i/>
          <w:sz w:val="24"/>
          <w:szCs w:val="24"/>
        </w:rPr>
        <w:t>the expert</w:t>
      </w:r>
      <w:r w:rsidR="009B0E91" w:rsidRPr="00E0559E">
        <w:rPr>
          <w:rFonts w:ascii="Arial" w:hAnsi="Arial" w:cs="Arial"/>
          <w:i/>
          <w:sz w:val="24"/>
          <w:szCs w:val="24"/>
        </w:rPr>
        <w:t xml:space="preserve"> in this</w:t>
      </w:r>
      <w:r w:rsidR="00940CA1" w:rsidRPr="00E0559E">
        <w:rPr>
          <w:rFonts w:ascii="Arial" w:hAnsi="Arial" w:cs="Arial"/>
          <w:i/>
          <w:sz w:val="24"/>
          <w:szCs w:val="24"/>
        </w:rPr>
        <w:t xml:space="preserve"> </w:t>
      </w:r>
      <w:r w:rsidR="00790C8F" w:rsidRPr="00E0559E">
        <w:rPr>
          <w:rFonts w:ascii="Arial" w:hAnsi="Arial" w:cs="Arial"/>
          <w:i/>
          <w:sz w:val="24"/>
          <w:szCs w:val="24"/>
        </w:rPr>
        <w:t>field</w:t>
      </w:r>
      <w:r w:rsidR="00460B56">
        <w:rPr>
          <w:rFonts w:ascii="Arial" w:hAnsi="Arial" w:cs="Arial"/>
          <w:i/>
          <w:sz w:val="24"/>
          <w:szCs w:val="24"/>
        </w:rPr>
        <w:t xml:space="preserve"> </w:t>
      </w:r>
      <w:r w:rsidRPr="00E0559E">
        <w:rPr>
          <w:rFonts w:ascii="Arial" w:hAnsi="Arial" w:cs="Arial"/>
          <w:i/>
          <w:sz w:val="24"/>
          <w:szCs w:val="24"/>
        </w:rPr>
        <w:t xml:space="preserve">which was pilot-tested and first employed in the </w:t>
      </w:r>
      <w:r w:rsidR="00D27081" w:rsidRPr="00E0559E">
        <w:rPr>
          <w:rFonts w:ascii="Arial" w:hAnsi="Arial" w:cs="Arial"/>
          <w:i/>
          <w:sz w:val="24"/>
          <w:szCs w:val="24"/>
        </w:rPr>
        <w:t>NT</w:t>
      </w:r>
      <w:r w:rsidRPr="00E0559E">
        <w:rPr>
          <w:rFonts w:ascii="Arial" w:hAnsi="Arial" w:cs="Arial"/>
          <w:i/>
          <w:sz w:val="24"/>
          <w:szCs w:val="24"/>
        </w:rPr>
        <w:t xml:space="preserve"> in 1995.</w:t>
      </w:r>
    </w:p>
    <w:p w:rsidR="00421F7C" w:rsidRPr="00E0559E" w:rsidRDefault="00421F7C" w:rsidP="00E27599">
      <w:pPr>
        <w:pStyle w:val="Header"/>
        <w:tabs>
          <w:tab w:val="clear" w:pos="4320"/>
          <w:tab w:val="clear" w:pos="8640"/>
        </w:tabs>
        <w:ind w:left="720" w:right="425"/>
        <w:rPr>
          <w:rFonts w:ascii="Arial" w:hAnsi="Arial" w:cs="Arial"/>
          <w:i/>
          <w:sz w:val="24"/>
          <w:szCs w:val="24"/>
        </w:rPr>
      </w:pPr>
    </w:p>
    <w:p w:rsidR="00745523" w:rsidRDefault="00421F7C" w:rsidP="00E27599">
      <w:pPr>
        <w:pStyle w:val="Header"/>
        <w:tabs>
          <w:tab w:val="clear" w:pos="4320"/>
          <w:tab w:val="clear" w:pos="8640"/>
        </w:tabs>
        <w:ind w:left="720" w:right="425"/>
        <w:rPr>
          <w:rFonts w:ascii="Arial" w:hAnsi="Arial" w:cs="Arial"/>
          <w:i/>
          <w:sz w:val="24"/>
          <w:szCs w:val="24"/>
        </w:rPr>
      </w:pPr>
      <w:r w:rsidRPr="00E0559E">
        <w:rPr>
          <w:rFonts w:ascii="Arial" w:hAnsi="Arial" w:cs="Arial"/>
          <w:i/>
          <w:sz w:val="24"/>
          <w:szCs w:val="24"/>
        </w:rPr>
        <w:t xml:space="preserve">The success of that project lead to the refinement and use of the methodology in </w:t>
      </w:r>
      <w:r w:rsidR="00862B49" w:rsidRPr="00E0559E">
        <w:rPr>
          <w:rFonts w:ascii="Arial" w:hAnsi="Arial" w:cs="Arial"/>
          <w:i/>
          <w:sz w:val="24"/>
          <w:szCs w:val="24"/>
        </w:rPr>
        <w:t>license</w:t>
      </w:r>
      <w:r w:rsidRPr="00E0559E">
        <w:rPr>
          <w:rFonts w:ascii="Arial" w:hAnsi="Arial" w:cs="Arial"/>
          <w:i/>
          <w:sz w:val="24"/>
          <w:szCs w:val="24"/>
        </w:rPr>
        <w:t xml:space="preserve"> database studies in Tasmania and South </w:t>
      </w:r>
      <w:r w:rsidR="00DE1267" w:rsidRPr="00E0559E">
        <w:rPr>
          <w:rFonts w:ascii="Arial" w:hAnsi="Arial" w:cs="Arial"/>
          <w:i/>
          <w:sz w:val="24"/>
          <w:szCs w:val="24"/>
        </w:rPr>
        <w:t>Australia</w:t>
      </w:r>
      <w:r w:rsidRPr="00E0559E">
        <w:rPr>
          <w:rFonts w:ascii="Arial" w:hAnsi="Arial" w:cs="Arial"/>
          <w:i/>
          <w:sz w:val="24"/>
          <w:szCs w:val="24"/>
        </w:rPr>
        <w:t xml:space="preserve"> and ultimately in the first comprehensive assessment of recreational fishing in </w:t>
      </w:r>
      <w:r w:rsidR="00DE1267" w:rsidRPr="00E0559E">
        <w:rPr>
          <w:rFonts w:ascii="Arial" w:hAnsi="Arial" w:cs="Arial"/>
          <w:i/>
          <w:sz w:val="24"/>
          <w:szCs w:val="24"/>
        </w:rPr>
        <w:t>Australia</w:t>
      </w:r>
      <w:r w:rsidRPr="00E0559E">
        <w:rPr>
          <w:rFonts w:ascii="Arial" w:hAnsi="Arial" w:cs="Arial"/>
          <w:i/>
          <w:sz w:val="24"/>
          <w:szCs w:val="24"/>
        </w:rPr>
        <w:t xml:space="preserve"> that was </w:t>
      </w:r>
      <w:r w:rsidR="00DE1267" w:rsidRPr="00E0559E">
        <w:rPr>
          <w:rFonts w:ascii="Arial" w:hAnsi="Arial" w:cs="Arial"/>
          <w:i/>
          <w:sz w:val="24"/>
          <w:szCs w:val="24"/>
        </w:rPr>
        <w:t>conducted</w:t>
      </w:r>
      <w:r w:rsidRPr="00E0559E">
        <w:rPr>
          <w:rFonts w:ascii="Arial" w:hAnsi="Arial" w:cs="Arial"/>
          <w:i/>
          <w:sz w:val="24"/>
          <w:szCs w:val="24"/>
        </w:rPr>
        <w:t xml:space="preserve"> in 2000.  </w:t>
      </w:r>
    </w:p>
    <w:p w:rsidR="00460B56" w:rsidRPr="00E0559E" w:rsidRDefault="00460B56" w:rsidP="00E27599">
      <w:pPr>
        <w:pStyle w:val="Header"/>
        <w:tabs>
          <w:tab w:val="clear" w:pos="4320"/>
          <w:tab w:val="clear" w:pos="8640"/>
        </w:tabs>
        <w:ind w:left="720" w:right="425"/>
        <w:rPr>
          <w:rFonts w:asciiTheme="majorHAnsi" w:hAnsiTheme="majorHAnsi" w:cs="Arial"/>
          <w:i/>
          <w:sz w:val="24"/>
          <w:szCs w:val="24"/>
        </w:rPr>
      </w:pPr>
    </w:p>
    <w:p w:rsidR="00DE1267" w:rsidRPr="00E0559E" w:rsidRDefault="00DE1267" w:rsidP="00790C8F">
      <w:pPr>
        <w:pStyle w:val="Header"/>
        <w:tabs>
          <w:tab w:val="clear" w:pos="4320"/>
          <w:tab w:val="clear" w:pos="8640"/>
        </w:tabs>
        <w:ind w:left="720" w:right="425"/>
        <w:rPr>
          <w:rFonts w:ascii="Arial" w:hAnsi="Arial" w:cs="Arial"/>
          <w:i/>
          <w:sz w:val="24"/>
          <w:szCs w:val="24"/>
        </w:rPr>
      </w:pPr>
      <w:r w:rsidRPr="00E0559E">
        <w:rPr>
          <w:rFonts w:ascii="Arial" w:hAnsi="Arial" w:cs="Arial"/>
          <w:i/>
          <w:sz w:val="24"/>
          <w:szCs w:val="24"/>
        </w:rPr>
        <w:t>For the last 20 years,</w:t>
      </w:r>
      <w:r w:rsidR="00D27081" w:rsidRPr="00E0559E">
        <w:rPr>
          <w:rFonts w:ascii="Arial" w:hAnsi="Arial" w:cs="Arial"/>
          <w:i/>
          <w:sz w:val="24"/>
          <w:szCs w:val="24"/>
        </w:rPr>
        <w:t xml:space="preserve"> Kewagama Research has speciali</w:t>
      </w:r>
      <w:r w:rsidR="00F43E08" w:rsidRPr="00E0559E">
        <w:rPr>
          <w:rFonts w:ascii="Arial" w:hAnsi="Arial" w:cs="Arial"/>
          <w:i/>
          <w:sz w:val="24"/>
          <w:szCs w:val="24"/>
        </w:rPr>
        <w:t>s</w:t>
      </w:r>
      <w:r w:rsidRPr="00E0559E">
        <w:rPr>
          <w:rFonts w:ascii="Arial" w:hAnsi="Arial" w:cs="Arial"/>
          <w:i/>
          <w:sz w:val="24"/>
          <w:szCs w:val="24"/>
        </w:rPr>
        <w:t xml:space="preserve">ed in recreational fisheries research for government agencies in Australia and </w:t>
      </w:r>
      <w:r w:rsidR="00745523" w:rsidRPr="00E0559E">
        <w:rPr>
          <w:rFonts w:ascii="Arial" w:hAnsi="Arial" w:cs="Arial"/>
          <w:i/>
          <w:sz w:val="24"/>
          <w:szCs w:val="24"/>
        </w:rPr>
        <w:t>was assessed to be best</w:t>
      </w:r>
      <w:r w:rsidRPr="00E0559E">
        <w:rPr>
          <w:rFonts w:ascii="Arial" w:hAnsi="Arial" w:cs="Arial"/>
          <w:i/>
          <w:sz w:val="24"/>
          <w:szCs w:val="24"/>
        </w:rPr>
        <w:t xml:space="preserve"> qualified to conduct this consultancy.  </w:t>
      </w:r>
    </w:p>
    <w:p w:rsidR="005D173E" w:rsidRPr="00E0559E" w:rsidRDefault="005D173E" w:rsidP="00790C8F">
      <w:pPr>
        <w:pStyle w:val="Header"/>
        <w:tabs>
          <w:tab w:val="clear" w:pos="4320"/>
          <w:tab w:val="clear" w:pos="8640"/>
        </w:tabs>
        <w:ind w:left="720" w:right="425"/>
        <w:rPr>
          <w:rFonts w:ascii="Arial" w:hAnsi="Arial" w:cs="Arial"/>
          <w:i/>
          <w:sz w:val="24"/>
          <w:szCs w:val="24"/>
        </w:rPr>
      </w:pPr>
    </w:p>
    <w:p w:rsidR="00460B56" w:rsidRDefault="00460B56">
      <w:pPr>
        <w:rPr>
          <w:rFonts w:ascii="Arial" w:hAnsi="Arial" w:cs="Arial"/>
          <w:i/>
          <w:lang w:val="en-US"/>
        </w:rPr>
      </w:pPr>
      <w:r>
        <w:rPr>
          <w:rFonts w:ascii="Arial" w:hAnsi="Arial" w:cs="Arial"/>
          <w:i/>
        </w:rPr>
        <w:br w:type="page"/>
      </w:r>
    </w:p>
    <w:p w:rsidR="005D173E" w:rsidRPr="00E0559E" w:rsidRDefault="002B4FE0" w:rsidP="00790C8F">
      <w:pPr>
        <w:pStyle w:val="Header"/>
        <w:tabs>
          <w:tab w:val="clear" w:pos="4320"/>
          <w:tab w:val="clear" w:pos="8640"/>
        </w:tabs>
        <w:ind w:left="720" w:right="425"/>
        <w:rPr>
          <w:rFonts w:ascii="Arial" w:hAnsi="Arial" w:cs="Arial"/>
          <w:i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lastRenderedPageBreak/>
        <w:t>provide</w:t>
      </w:r>
      <w:proofErr w:type="gramEnd"/>
    </w:p>
    <w:p w:rsidR="00F64533" w:rsidRPr="00E0559E" w:rsidRDefault="00F64533" w:rsidP="00F64533">
      <w:pPr>
        <w:pStyle w:val="Header"/>
        <w:tabs>
          <w:tab w:val="clear" w:pos="4320"/>
          <w:tab w:val="clear" w:pos="8640"/>
        </w:tabs>
        <w:ind w:right="425"/>
        <w:rPr>
          <w:rFonts w:ascii="Arial" w:hAnsi="Arial" w:cs="Arial"/>
          <w:sz w:val="24"/>
          <w:szCs w:val="24"/>
        </w:rPr>
      </w:pPr>
      <w:r w:rsidRPr="00E0559E">
        <w:rPr>
          <w:rFonts w:ascii="Arial" w:hAnsi="Arial" w:cs="Arial"/>
          <w:sz w:val="24"/>
          <w:szCs w:val="24"/>
        </w:rPr>
        <w:t>3.</w:t>
      </w:r>
      <w:r w:rsidRPr="00E0559E">
        <w:rPr>
          <w:rFonts w:ascii="Arial" w:hAnsi="Arial" w:cs="Arial"/>
          <w:sz w:val="24"/>
          <w:szCs w:val="24"/>
        </w:rPr>
        <w:tab/>
        <w:t>What is the prime place of residence of the successful consult</w:t>
      </w:r>
      <w:r w:rsidR="00790C8F" w:rsidRPr="00E0559E">
        <w:rPr>
          <w:rFonts w:ascii="Arial" w:hAnsi="Arial" w:cs="Arial"/>
          <w:sz w:val="24"/>
          <w:szCs w:val="24"/>
        </w:rPr>
        <w:t>ant?</w:t>
      </w:r>
    </w:p>
    <w:p w:rsidR="005D173E" w:rsidRPr="00E0559E" w:rsidRDefault="005D173E" w:rsidP="00D27081">
      <w:pPr>
        <w:pStyle w:val="Header"/>
        <w:tabs>
          <w:tab w:val="clear" w:pos="4320"/>
          <w:tab w:val="clear" w:pos="8640"/>
        </w:tabs>
        <w:ind w:left="720" w:right="425" w:hanging="720"/>
        <w:rPr>
          <w:rFonts w:ascii="Arial" w:hAnsi="Arial" w:cs="Arial"/>
          <w:i/>
          <w:sz w:val="24"/>
          <w:szCs w:val="24"/>
        </w:rPr>
      </w:pPr>
    </w:p>
    <w:p w:rsidR="00F64533" w:rsidRPr="00E0559E" w:rsidRDefault="00D27081" w:rsidP="00511770">
      <w:pPr>
        <w:pStyle w:val="Header"/>
        <w:tabs>
          <w:tab w:val="clear" w:pos="4320"/>
          <w:tab w:val="clear" w:pos="8640"/>
        </w:tabs>
        <w:ind w:left="720" w:right="425" w:hanging="720"/>
        <w:rPr>
          <w:rFonts w:ascii="Arial" w:hAnsi="Arial" w:cs="Arial"/>
          <w:sz w:val="24"/>
          <w:szCs w:val="24"/>
        </w:rPr>
      </w:pPr>
      <w:r w:rsidRPr="00E0559E">
        <w:rPr>
          <w:rFonts w:ascii="Arial" w:hAnsi="Arial" w:cs="Arial"/>
          <w:i/>
          <w:sz w:val="24"/>
          <w:szCs w:val="24"/>
        </w:rPr>
        <w:t>A:</w:t>
      </w:r>
      <w:r w:rsidRPr="00E0559E">
        <w:rPr>
          <w:rFonts w:ascii="Arial" w:hAnsi="Arial" w:cs="Arial"/>
          <w:i/>
          <w:sz w:val="24"/>
          <w:szCs w:val="24"/>
        </w:rPr>
        <w:tab/>
      </w:r>
      <w:proofErr w:type="spellStart"/>
      <w:r w:rsidR="00A92C3B" w:rsidRPr="00511770">
        <w:rPr>
          <w:rFonts w:ascii="Arial" w:hAnsi="Arial" w:cs="Arial"/>
          <w:i/>
          <w:sz w:val="24"/>
          <w:szCs w:val="24"/>
        </w:rPr>
        <w:t>Kewagama</w:t>
      </w:r>
      <w:proofErr w:type="spellEnd"/>
      <w:r w:rsidR="00A92C3B" w:rsidRPr="00511770">
        <w:rPr>
          <w:rFonts w:ascii="Arial" w:hAnsi="Arial" w:cs="Arial"/>
          <w:i/>
          <w:sz w:val="24"/>
          <w:szCs w:val="24"/>
        </w:rPr>
        <w:t xml:space="preserve"> Research is based in</w:t>
      </w:r>
      <w:r w:rsidR="00A92C3B">
        <w:rPr>
          <w:rFonts w:ascii="Arial" w:hAnsi="Arial" w:cs="Arial"/>
          <w:i/>
          <w:sz w:val="24"/>
          <w:szCs w:val="24"/>
        </w:rPr>
        <w:t xml:space="preserve"> </w:t>
      </w:r>
      <w:r w:rsidRPr="00E0559E">
        <w:rPr>
          <w:rFonts w:ascii="Arial" w:hAnsi="Arial" w:cs="Arial"/>
          <w:i/>
          <w:sz w:val="24"/>
          <w:szCs w:val="24"/>
        </w:rPr>
        <w:t xml:space="preserve">Queensland </w:t>
      </w:r>
      <w:r w:rsidR="00E01EC1" w:rsidRPr="00E0559E">
        <w:rPr>
          <w:rFonts w:ascii="Arial" w:hAnsi="Arial" w:cs="Arial"/>
          <w:i/>
          <w:sz w:val="24"/>
          <w:szCs w:val="24"/>
        </w:rPr>
        <w:t xml:space="preserve">however all on-site staff employed during the survey </w:t>
      </w:r>
      <w:proofErr w:type="gramStart"/>
      <w:r w:rsidR="00E01EC1" w:rsidRPr="00E0559E">
        <w:rPr>
          <w:rFonts w:ascii="Arial" w:hAnsi="Arial" w:cs="Arial"/>
          <w:i/>
          <w:sz w:val="24"/>
          <w:szCs w:val="24"/>
        </w:rPr>
        <w:t>were</w:t>
      </w:r>
      <w:proofErr w:type="gramEnd"/>
      <w:r w:rsidR="00E01EC1" w:rsidRPr="00E0559E">
        <w:rPr>
          <w:rFonts w:ascii="Arial" w:hAnsi="Arial" w:cs="Arial"/>
          <w:i/>
          <w:sz w:val="24"/>
          <w:szCs w:val="24"/>
        </w:rPr>
        <w:t xml:space="preserve"> NT</w:t>
      </w:r>
      <w:r w:rsidR="00E27599" w:rsidRPr="00E0559E">
        <w:rPr>
          <w:rFonts w:ascii="Arial" w:hAnsi="Arial" w:cs="Arial"/>
          <w:i/>
          <w:sz w:val="24"/>
          <w:szCs w:val="24"/>
        </w:rPr>
        <w:t xml:space="preserve"> residents</w:t>
      </w:r>
      <w:r w:rsidR="00745523" w:rsidRPr="00E0559E">
        <w:rPr>
          <w:rFonts w:ascii="Arial" w:hAnsi="Arial" w:cs="Arial"/>
          <w:i/>
          <w:sz w:val="24"/>
          <w:szCs w:val="24"/>
        </w:rPr>
        <w:t xml:space="preserve">. </w:t>
      </w:r>
      <w:r w:rsidR="00790C8F" w:rsidRPr="00E0559E">
        <w:rPr>
          <w:rFonts w:ascii="Arial" w:hAnsi="Arial" w:cs="Arial"/>
          <w:i/>
          <w:sz w:val="24"/>
          <w:szCs w:val="24"/>
        </w:rPr>
        <w:t xml:space="preserve"> </w:t>
      </w:r>
    </w:p>
    <w:p w:rsidR="005D173E" w:rsidRPr="00E0559E" w:rsidRDefault="005D173E" w:rsidP="00F64533">
      <w:pPr>
        <w:pStyle w:val="Header"/>
        <w:tabs>
          <w:tab w:val="clear" w:pos="4320"/>
          <w:tab w:val="clear" w:pos="8640"/>
        </w:tabs>
        <w:ind w:right="425"/>
        <w:rPr>
          <w:rFonts w:ascii="Arial" w:hAnsi="Arial" w:cs="Arial"/>
          <w:sz w:val="24"/>
          <w:szCs w:val="24"/>
        </w:rPr>
      </w:pPr>
    </w:p>
    <w:p w:rsidR="00F64533" w:rsidRPr="00E0559E" w:rsidRDefault="00F64533" w:rsidP="00F64533">
      <w:pPr>
        <w:pStyle w:val="Header"/>
        <w:tabs>
          <w:tab w:val="clear" w:pos="4320"/>
          <w:tab w:val="clear" w:pos="8640"/>
        </w:tabs>
        <w:ind w:right="425"/>
        <w:rPr>
          <w:rFonts w:ascii="Arial" w:hAnsi="Arial" w:cs="Arial"/>
          <w:sz w:val="24"/>
          <w:szCs w:val="24"/>
        </w:rPr>
      </w:pPr>
      <w:r w:rsidRPr="00E0559E">
        <w:rPr>
          <w:rFonts w:ascii="Arial" w:hAnsi="Arial" w:cs="Arial"/>
          <w:sz w:val="24"/>
          <w:szCs w:val="24"/>
        </w:rPr>
        <w:t>4.</w:t>
      </w:r>
      <w:r w:rsidRPr="00E0559E">
        <w:rPr>
          <w:rFonts w:ascii="Arial" w:hAnsi="Arial" w:cs="Arial"/>
          <w:sz w:val="24"/>
          <w:szCs w:val="24"/>
        </w:rPr>
        <w:tab/>
        <w:t xml:space="preserve">What </w:t>
      </w:r>
      <w:r w:rsidR="00790C8F" w:rsidRPr="00E0559E">
        <w:rPr>
          <w:rFonts w:ascii="Arial" w:hAnsi="Arial" w:cs="Arial"/>
          <w:sz w:val="24"/>
          <w:szCs w:val="24"/>
        </w:rPr>
        <w:t>was the cost of the tender work?</w:t>
      </w:r>
    </w:p>
    <w:p w:rsidR="005D173E" w:rsidRPr="00E0559E" w:rsidRDefault="005D173E" w:rsidP="00F64533">
      <w:pPr>
        <w:pStyle w:val="Header"/>
        <w:tabs>
          <w:tab w:val="clear" w:pos="4320"/>
          <w:tab w:val="clear" w:pos="8640"/>
        </w:tabs>
        <w:ind w:right="425"/>
        <w:rPr>
          <w:rFonts w:ascii="Arial" w:hAnsi="Arial" w:cs="Arial"/>
          <w:sz w:val="24"/>
          <w:szCs w:val="24"/>
        </w:rPr>
      </w:pPr>
    </w:p>
    <w:p w:rsidR="00E01EC1" w:rsidRPr="00E0559E" w:rsidRDefault="00D27081" w:rsidP="00D27081">
      <w:pPr>
        <w:pStyle w:val="Header"/>
        <w:tabs>
          <w:tab w:val="clear" w:pos="4320"/>
          <w:tab w:val="clear" w:pos="8640"/>
        </w:tabs>
        <w:ind w:right="425"/>
        <w:rPr>
          <w:rFonts w:ascii="Arial" w:hAnsi="Arial" w:cs="Arial"/>
          <w:i/>
          <w:sz w:val="24"/>
          <w:szCs w:val="24"/>
        </w:rPr>
      </w:pPr>
      <w:r w:rsidRPr="00E0559E">
        <w:rPr>
          <w:rFonts w:ascii="Arial" w:hAnsi="Arial" w:cs="Arial"/>
          <w:i/>
          <w:sz w:val="24"/>
          <w:szCs w:val="24"/>
        </w:rPr>
        <w:t>A:</w:t>
      </w:r>
      <w:r w:rsidRPr="00E0559E">
        <w:rPr>
          <w:rFonts w:ascii="Arial" w:hAnsi="Arial" w:cs="Arial"/>
          <w:i/>
          <w:sz w:val="24"/>
          <w:szCs w:val="24"/>
        </w:rPr>
        <w:tab/>
      </w:r>
      <w:r w:rsidR="00745523" w:rsidRPr="00E0559E">
        <w:rPr>
          <w:rFonts w:ascii="Arial" w:hAnsi="Arial" w:cs="Arial"/>
          <w:i/>
          <w:sz w:val="24"/>
          <w:szCs w:val="24"/>
        </w:rPr>
        <w:t>T</w:t>
      </w:r>
      <w:r w:rsidR="003C284E" w:rsidRPr="00E0559E">
        <w:rPr>
          <w:rFonts w:ascii="Arial" w:hAnsi="Arial" w:cs="Arial"/>
          <w:i/>
          <w:sz w:val="24"/>
          <w:szCs w:val="24"/>
        </w:rPr>
        <w:t>he final contract was for a total of $</w:t>
      </w:r>
      <w:r w:rsidR="00745523" w:rsidRPr="00E0559E">
        <w:rPr>
          <w:rFonts w:ascii="Arial" w:hAnsi="Arial" w:cs="Arial"/>
          <w:i/>
          <w:sz w:val="24"/>
          <w:szCs w:val="24"/>
        </w:rPr>
        <w:t>439 </w:t>
      </w:r>
      <w:r w:rsidR="00E01EC1" w:rsidRPr="00E0559E">
        <w:rPr>
          <w:rFonts w:ascii="Arial" w:hAnsi="Arial" w:cs="Arial"/>
          <w:i/>
          <w:sz w:val="24"/>
          <w:szCs w:val="24"/>
        </w:rPr>
        <w:t>803</w:t>
      </w:r>
      <w:r w:rsidR="003C284E" w:rsidRPr="00E0559E">
        <w:rPr>
          <w:rFonts w:ascii="Arial" w:hAnsi="Arial" w:cs="Arial"/>
          <w:i/>
          <w:sz w:val="24"/>
          <w:szCs w:val="24"/>
        </w:rPr>
        <w:t>.</w:t>
      </w:r>
    </w:p>
    <w:p w:rsidR="003C284E" w:rsidRPr="00E0559E" w:rsidRDefault="003C284E" w:rsidP="00F64533">
      <w:pPr>
        <w:pStyle w:val="Header"/>
        <w:tabs>
          <w:tab w:val="clear" w:pos="4320"/>
          <w:tab w:val="clear" w:pos="8640"/>
        </w:tabs>
        <w:ind w:right="425"/>
        <w:rPr>
          <w:rFonts w:ascii="Arial" w:hAnsi="Arial" w:cs="Arial"/>
          <w:sz w:val="24"/>
          <w:szCs w:val="24"/>
        </w:rPr>
      </w:pPr>
    </w:p>
    <w:p w:rsidR="005D173E" w:rsidRPr="00E0559E" w:rsidRDefault="005D173E" w:rsidP="00F64533">
      <w:pPr>
        <w:pStyle w:val="Header"/>
        <w:tabs>
          <w:tab w:val="clear" w:pos="4320"/>
          <w:tab w:val="clear" w:pos="8640"/>
        </w:tabs>
        <w:ind w:right="425"/>
        <w:rPr>
          <w:rFonts w:ascii="Arial" w:hAnsi="Arial" w:cs="Arial"/>
          <w:sz w:val="24"/>
          <w:szCs w:val="24"/>
        </w:rPr>
      </w:pPr>
    </w:p>
    <w:p w:rsidR="00F64533" w:rsidRPr="00E0559E" w:rsidRDefault="00F64533" w:rsidP="00F64533">
      <w:pPr>
        <w:pStyle w:val="Header"/>
        <w:tabs>
          <w:tab w:val="clear" w:pos="4320"/>
          <w:tab w:val="clear" w:pos="8640"/>
        </w:tabs>
        <w:ind w:left="720" w:right="425" w:hanging="720"/>
        <w:rPr>
          <w:rFonts w:ascii="Arial" w:hAnsi="Arial" w:cs="Arial"/>
          <w:sz w:val="24"/>
          <w:szCs w:val="24"/>
        </w:rPr>
      </w:pPr>
      <w:r w:rsidRPr="00E0559E">
        <w:rPr>
          <w:rFonts w:ascii="Arial" w:hAnsi="Arial" w:cs="Arial"/>
          <w:sz w:val="24"/>
          <w:szCs w:val="24"/>
        </w:rPr>
        <w:t>5.</w:t>
      </w:r>
      <w:r w:rsidRPr="00E0559E">
        <w:rPr>
          <w:rFonts w:ascii="Arial" w:hAnsi="Arial" w:cs="Arial"/>
          <w:sz w:val="24"/>
          <w:szCs w:val="24"/>
        </w:rPr>
        <w:tab/>
        <w:t>What other costs have been incurred in the undertaking of the survey work that is, accommodatio</w:t>
      </w:r>
      <w:r w:rsidR="00790C8F" w:rsidRPr="00E0559E">
        <w:rPr>
          <w:rFonts w:ascii="Arial" w:hAnsi="Arial" w:cs="Arial"/>
          <w:sz w:val="24"/>
          <w:szCs w:val="24"/>
        </w:rPr>
        <w:t>n, air fare travel and sundries?</w:t>
      </w:r>
    </w:p>
    <w:p w:rsidR="005D173E" w:rsidRPr="00E0559E" w:rsidRDefault="005D173E" w:rsidP="00B60A54">
      <w:pPr>
        <w:pStyle w:val="Header"/>
        <w:tabs>
          <w:tab w:val="clear" w:pos="4320"/>
          <w:tab w:val="clear" w:pos="8640"/>
        </w:tabs>
        <w:ind w:left="720" w:right="425" w:hanging="720"/>
        <w:rPr>
          <w:rFonts w:ascii="Arial" w:hAnsi="Arial" w:cs="Arial"/>
          <w:i/>
          <w:sz w:val="24"/>
          <w:szCs w:val="24"/>
        </w:rPr>
      </w:pPr>
    </w:p>
    <w:p w:rsidR="00D83AFC" w:rsidRPr="00F43E08" w:rsidRDefault="00D27081" w:rsidP="00B60A54">
      <w:pPr>
        <w:pStyle w:val="Header"/>
        <w:tabs>
          <w:tab w:val="clear" w:pos="4320"/>
          <w:tab w:val="clear" w:pos="8640"/>
        </w:tabs>
        <w:ind w:left="720" w:right="425" w:hanging="720"/>
        <w:rPr>
          <w:rFonts w:ascii="Arial" w:hAnsi="Arial" w:cs="Arial"/>
          <w:i/>
          <w:sz w:val="24"/>
          <w:szCs w:val="24"/>
        </w:rPr>
      </w:pPr>
      <w:r w:rsidRPr="00E0559E">
        <w:rPr>
          <w:rFonts w:ascii="Arial" w:hAnsi="Arial" w:cs="Arial"/>
          <w:i/>
          <w:sz w:val="24"/>
          <w:szCs w:val="24"/>
        </w:rPr>
        <w:t>A:</w:t>
      </w:r>
      <w:r w:rsidR="00E27599" w:rsidRPr="00E0559E">
        <w:rPr>
          <w:rFonts w:ascii="Arial" w:hAnsi="Arial" w:cs="Arial"/>
          <w:i/>
          <w:sz w:val="24"/>
          <w:szCs w:val="24"/>
        </w:rPr>
        <w:tab/>
        <w:t xml:space="preserve">No other costs have been incurred by the consultant in the </w:t>
      </w:r>
      <w:r w:rsidR="00E27599" w:rsidRPr="00F43E08">
        <w:rPr>
          <w:rFonts w:ascii="Arial" w:hAnsi="Arial" w:cs="Arial"/>
          <w:i/>
          <w:sz w:val="24"/>
          <w:szCs w:val="24"/>
        </w:rPr>
        <w:t xml:space="preserve">undertaking of the survey work.  However, there </w:t>
      </w:r>
      <w:r w:rsidR="004E09D4" w:rsidRPr="00F43E08">
        <w:rPr>
          <w:rFonts w:ascii="Arial" w:hAnsi="Arial" w:cs="Arial"/>
          <w:i/>
          <w:sz w:val="24"/>
          <w:szCs w:val="24"/>
        </w:rPr>
        <w:t xml:space="preserve">were other expected costs associated with the training and employment of on-site staff to conduct fisher interviews </w:t>
      </w:r>
      <w:r w:rsidR="00D071B1" w:rsidRPr="00F43E08">
        <w:rPr>
          <w:rFonts w:ascii="Arial" w:hAnsi="Arial" w:cs="Arial"/>
          <w:i/>
          <w:sz w:val="24"/>
          <w:szCs w:val="24"/>
        </w:rPr>
        <w:t xml:space="preserve">at designated boat ramps and accommodation venues </w:t>
      </w:r>
      <w:r w:rsidR="004E09D4" w:rsidRPr="00F43E08">
        <w:rPr>
          <w:rFonts w:ascii="Arial" w:hAnsi="Arial" w:cs="Arial"/>
          <w:i/>
          <w:sz w:val="24"/>
          <w:szCs w:val="24"/>
        </w:rPr>
        <w:t>across the Territory.</w:t>
      </w:r>
    </w:p>
    <w:p w:rsidR="00745523" w:rsidRDefault="00745523" w:rsidP="00B60A54">
      <w:pPr>
        <w:pStyle w:val="Header"/>
        <w:tabs>
          <w:tab w:val="clear" w:pos="4320"/>
          <w:tab w:val="clear" w:pos="8640"/>
        </w:tabs>
        <w:ind w:left="720" w:right="425" w:hanging="720"/>
        <w:rPr>
          <w:rFonts w:ascii="Arial" w:hAnsi="Arial" w:cs="Arial"/>
          <w:sz w:val="24"/>
          <w:szCs w:val="24"/>
        </w:rPr>
      </w:pPr>
    </w:p>
    <w:p w:rsidR="005D173E" w:rsidRPr="00D27081" w:rsidRDefault="005D173E" w:rsidP="00B60A54">
      <w:pPr>
        <w:pStyle w:val="Header"/>
        <w:tabs>
          <w:tab w:val="clear" w:pos="4320"/>
          <w:tab w:val="clear" w:pos="8640"/>
        </w:tabs>
        <w:ind w:left="720" w:right="425" w:hanging="720"/>
        <w:rPr>
          <w:rFonts w:ascii="Arial" w:hAnsi="Arial" w:cs="Arial"/>
          <w:sz w:val="24"/>
          <w:szCs w:val="24"/>
        </w:rPr>
      </w:pPr>
    </w:p>
    <w:p w:rsidR="00F64533" w:rsidRPr="00D27081" w:rsidRDefault="00F64533" w:rsidP="00F64533">
      <w:pPr>
        <w:pStyle w:val="Header"/>
        <w:tabs>
          <w:tab w:val="clear" w:pos="4320"/>
          <w:tab w:val="clear" w:pos="8640"/>
        </w:tabs>
        <w:ind w:right="425"/>
        <w:rPr>
          <w:rFonts w:ascii="Arial" w:hAnsi="Arial" w:cs="Arial"/>
          <w:sz w:val="24"/>
          <w:szCs w:val="24"/>
        </w:rPr>
      </w:pPr>
      <w:r w:rsidRPr="00D27081">
        <w:rPr>
          <w:rFonts w:ascii="Arial" w:hAnsi="Arial" w:cs="Arial"/>
          <w:sz w:val="24"/>
          <w:szCs w:val="24"/>
        </w:rPr>
        <w:t>6.</w:t>
      </w:r>
      <w:r w:rsidRPr="00D27081">
        <w:rPr>
          <w:rFonts w:ascii="Arial" w:hAnsi="Arial" w:cs="Arial"/>
          <w:sz w:val="24"/>
          <w:szCs w:val="24"/>
        </w:rPr>
        <w:tab/>
        <w:t>What was the timefr</w:t>
      </w:r>
      <w:r w:rsidR="00790C8F" w:rsidRPr="00D27081">
        <w:rPr>
          <w:rFonts w:ascii="Arial" w:hAnsi="Arial" w:cs="Arial"/>
          <w:sz w:val="24"/>
          <w:szCs w:val="24"/>
        </w:rPr>
        <w:t>ame to complete the survey work?</w:t>
      </w:r>
    </w:p>
    <w:p w:rsidR="005D173E" w:rsidRDefault="005D173E" w:rsidP="00D27081">
      <w:pPr>
        <w:pStyle w:val="Header"/>
        <w:tabs>
          <w:tab w:val="clear" w:pos="4320"/>
          <w:tab w:val="clear" w:pos="8640"/>
        </w:tabs>
        <w:ind w:left="720" w:right="425" w:hanging="720"/>
        <w:rPr>
          <w:rFonts w:ascii="Arial" w:hAnsi="Arial" w:cs="Arial"/>
          <w:i/>
          <w:sz w:val="24"/>
          <w:szCs w:val="24"/>
        </w:rPr>
      </w:pPr>
    </w:p>
    <w:p w:rsidR="00F64533" w:rsidRPr="00E0559E" w:rsidRDefault="00D27081" w:rsidP="00D27081">
      <w:pPr>
        <w:pStyle w:val="Header"/>
        <w:tabs>
          <w:tab w:val="clear" w:pos="4320"/>
          <w:tab w:val="clear" w:pos="8640"/>
        </w:tabs>
        <w:ind w:left="720" w:right="425" w:hanging="720"/>
        <w:rPr>
          <w:rFonts w:ascii="Arial" w:hAnsi="Arial" w:cs="Arial"/>
          <w:i/>
          <w:sz w:val="22"/>
          <w:szCs w:val="22"/>
        </w:rPr>
      </w:pPr>
      <w:r w:rsidRPr="00F43E08">
        <w:rPr>
          <w:rFonts w:ascii="Arial" w:hAnsi="Arial" w:cs="Arial"/>
          <w:i/>
          <w:sz w:val="24"/>
          <w:szCs w:val="24"/>
        </w:rPr>
        <w:t>A:</w:t>
      </w:r>
      <w:r w:rsidRPr="00F43E08">
        <w:rPr>
          <w:rFonts w:ascii="Arial" w:hAnsi="Arial" w:cs="Arial"/>
          <w:i/>
          <w:sz w:val="24"/>
          <w:szCs w:val="24"/>
        </w:rPr>
        <w:tab/>
      </w:r>
      <w:r w:rsidR="00940CA1" w:rsidRPr="00F43E08">
        <w:rPr>
          <w:rFonts w:ascii="Arial" w:hAnsi="Arial" w:cs="Arial"/>
          <w:i/>
          <w:sz w:val="24"/>
          <w:szCs w:val="24"/>
        </w:rPr>
        <w:t xml:space="preserve">The survey was to be conducted over a </w:t>
      </w:r>
      <w:r w:rsidRPr="00F43E08">
        <w:rPr>
          <w:rFonts w:ascii="Arial" w:hAnsi="Arial" w:cs="Arial"/>
          <w:i/>
          <w:sz w:val="24"/>
          <w:szCs w:val="24"/>
        </w:rPr>
        <w:t>12</w:t>
      </w:r>
      <w:r w:rsidR="00940CA1" w:rsidRPr="00F43E08">
        <w:rPr>
          <w:rFonts w:ascii="Arial" w:hAnsi="Arial" w:cs="Arial"/>
          <w:i/>
          <w:sz w:val="24"/>
          <w:szCs w:val="24"/>
        </w:rPr>
        <w:t xml:space="preserve"> month period from April 2009 to April 2010</w:t>
      </w:r>
      <w:r w:rsidR="00940CA1" w:rsidRPr="00E0559E">
        <w:rPr>
          <w:rFonts w:ascii="Arial" w:hAnsi="Arial" w:cs="Arial"/>
          <w:i/>
          <w:sz w:val="24"/>
          <w:szCs w:val="24"/>
        </w:rPr>
        <w:t>.  A final report was to be availabl</w:t>
      </w:r>
      <w:bookmarkStart w:id="0" w:name="_GoBack"/>
      <w:bookmarkEnd w:id="0"/>
      <w:r w:rsidR="00940CA1" w:rsidRPr="00E0559E">
        <w:rPr>
          <w:rFonts w:ascii="Arial" w:hAnsi="Arial" w:cs="Arial"/>
          <w:i/>
          <w:sz w:val="24"/>
          <w:szCs w:val="24"/>
        </w:rPr>
        <w:t xml:space="preserve">e by late 2010 however alterations to the scope of the project </w:t>
      </w:r>
      <w:r w:rsidR="00745523" w:rsidRPr="00E0559E">
        <w:rPr>
          <w:rFonts w:ascii="Arial" w:hAnsi="Arial" w:cs="Arial"/>
          <w:i/>
          <w:sz w:val="24"/>
          <w:szCs w:val="24"/>
        </w:rPr>
        <w:t>to address changes in visitor fishing activity and a need to increase sample size for the survey</w:t>
      </w:r>
      <w:r w:rsidR="004E09D4" w:rsidRPr="00E0559E">
        <w:rPr>
          <w:rFonts w:ascii="Arial" w:hAnsi="Arial" w:cs="Arial"/>
          <w:i/>
          <w:sz w:val="24"/>
          <w:szCs w:val="24"/>
        </w:rPr>
        <w:t xml:space="preserve"> </w:t>
      </w:r>
      <w:r w:rsidR="00940CA1" w:rsidRPr="00E0559E">
        <w:rPr>
          <w:rFonts w:ascii="Arial" w:hAnsi="Arial" w:cs="Arial"/>
          <w:i/>
          <w:sz w:val="24"/>
          <w:szCs w:val="24"/>
        </w:rPr>
        <w:t>have delayed the completion of the final report</w:t>
      </w:r>
      <w:r w:rsidR="00940CA1" w:rsidRPr="00E0559E">
        <w:rPr>
          <w:rFonts w:ascii="Arial" w:hAnsi="Arial" w:cs="Arial"/>
          <w:i/>
          <w:sz w:val="22"/>
          <w:szCs w:val="22"/>
        </w:rPr>
        <w:t>.</w:t>
      </w:r>
    </w:p>
    <w:p w:rsidR="00940CA1" w:rsidRDefault="00940CA1" w:rsidP="00F64533">
      <w:pPr>
        <w:pStyle w:val="Header"/>
        <w:tabs>
          <w:tab w:val="clear" w:pos="4320"/>
          <w:tab w:val="clear" w:pos="8640"/>
        </w:tabs>
        <w:ind w:right="425"/>
        <w:rPr>
          <w:rFonts w:ascii="Arial" w:hAnsi="Arial" w:cs="Arial"/>
          <w:sz w:val="24"/>
          <w:szCs w:val="24"/>
        </w:rPr>
      </w:pPr>
    </w:p>
    <w:p w:rsidR="005D173E" w:rsidRPr="00D27081" w:rsidRDefault="005D173E" w:rsidP="00F64533">
      <w:pPr>
        <w:pStyle w:val="Header"/>
        <w:tabs>
          <w:tab w:val="clear" w:pos="4320"/>
          <w:tab w:val="clear" w:pos="8640"/>
        </w:tabs>
        <w:ind w:right="425"/>
        <w:rPr>
          <w:rFonts w:ascii="Arial" w:hAnsi="Arial" w:cs="Arial"/>
          <w:sz w:val="24"/>
          <w:szCs w:val="24"/>
        </w:rPr>
      </w:pPr>
    </w:p>
    <w:p w:rsidR="00F64533" w:rsidRPr="00D27081" w:rsidRDefault="00F64533" w:rsidP="00F64533">
      <w:pPr>
        <w:pStyle w:val="Header"/>
        <w:tabs>
          <w:tab w:val="clear" w:pos="4320"/>
          <w:tab w:val="clear" w:pos="8640"/>
        </w:tabs>
        <w:ind w:right="425"/>
        <w:rPr>
          <w:rFonts w:ascii="Arial" w:hAnsi="Arial" w:cs="Arial"/>
          <w:sz w:val="24"/>
          <w:szCs w:val="24"/>
        </w:rPr>
      </w:pPr>
      <w:r w:rsidRPr="00D27081">
        <w:rPr>
          <w:rFonts w:ascii="Arial" w:hAnsi="Arial" w:cs="Arial"/>
          <w:sz w:val="24"/>
          <w:szCs w:val="24"/>
        </w:rPr>
        <w:t>7.</w:t>
      </w:r>
      <w:r w:rsidRPr="00D27081">
        <w:rPr>
          <w:rFonts w:ascii="Arial" w:hAnsi="Arial" w:cs="Arial"/>
          <w:sz w:val="24"/>
          <w:szCs w:val="24"/>
        </w:rPr>
        <w:tab/>
        <w:t>What were the terms of reference for the tender work</w:t>
      </w:r>
      <w:r w:rsidR="00790C8F" w:rsidRPr="00D27081">
        <w:rPr>
          <w:rFonts w:ascii="Arial" w:hAnsi="Arial" w:cs="Arial"/>
          <w:sz w:val="24"/>
          <w:szCs w:val="24"/>
        </w:rPr>
        <w:t>?</w:t>
      </w:r>
    </w:p>
    <w:p w:rsidR="005D173E" w:rsidRDefault="005D173E" w:rsidP="00F64533">
      <w:pPr>
        <w:pStyle w:val="Header"/>
        <w:tabs>
          <w:tab w:val="clear" w:pos="4320"/>
          <w:tab w:val="clear" w:pos="8640"/>
        </w:tabs>
        <w:ind w:right="425"/>
        <w:rPr>
          <w:rFonts w:ascii="Arial" w:hAnsi="Arial" w:cs="Arial"/>
          <w:i/>
          <w:sz w:val="24"/>
          <w:szCs w:val="24"/>
        </w:rPr>
      </w:pPr>
    </w:p>
    <w:p w:rsidR="00D83AFC" w:rsidRPr="00F43E08" w:rsidRDefault="00D27081" w:rsidP="00F64533">
      <w:pPr>
        <w:pStyle w:val="Header"/>
        <w:tabs>
          <w:tab w:val="clear" w:pos="4320"/>
          <w:tab w:val="clear" w:pos="8640"/>
        </w:tabs>
        <w:ind w:right="425"/>
        <w:rPr>
          <w:rFonts w:ascii="Arial" w:hAnsi="Arial" w:cs="Arial"/>
          <w:i/>
          <w:sz w:val="24"/>
          <w:szCs w:val="24"/>
        </w:rPr>
      </w:pPr>
      <w:r w:rsidRPr="00F43E08">
        <w:rPr>
          <w:rFonts w:ascii="Arial" w:hAnsi="Arial" w:cs="Arial"/>
          <w:i/>
          <w:sz w:val="24"/>
          <w:szCs w:val="24"/>
        </w:rPr>
        <w:t>A:</w:t>
      </w:r>
      <w:r w:rsidRPr="00F43E08">
        <w:rPr>
          <w:rFonts w:ascii="Arial" w:hAnsi="Arial" w:cs="Arial"/>
          <w:i/>
          <w:sz w:val="24"/>
          <w:szCs w:val="24"/>
        </w:rPr>
        <w:tab/>
        <w:t>Refer to</w:t>
      </w:r>
      <w:r w:rsidR="00D83AFC" w:rsidRPr="00F43E08">
        <w:rPr>
          <w:rFonts w:ascii="Arial" w:hAnsi="Arial" w:cs="Arial"/>
          <w:i/>
          <w:sz w:val="24"/>
          <w:szCs w:val="24"/>
        </w:rPr>
        <w:t xml:space="preserve"> attached “Request for Tender”</w:t>
      </w:r>
      <w:r w:rsidRPr="00F43E08">
        <w:rPr>
          <w:rFonts w:ascii="Arial" w:hAnsi="Arial" w:cs="Arial"/>
          <w:i/>
          <w:sz w:val="24"/>
          <w:szCs w:val="24"/>
        </w:rPr>
        <w:t>.</w:t>
      </w:r>
    </w:p>
    <w:p w:rsidR="00F64533" w:rsidRDefault="00F64533" w:rsidP="00F64533">
      <w:pPr>
        <w:pStyle w:val="Header"/>
        <w:tabs>
          <w:tab w:val="clear" w:pos="4320"/>
          <w:tab w:val="clear" w:pos="8640"/>
        </w:tabs>
        <w:ind w:right="425"/>
        <w:rPr>
          <w:rFonts w:ascii="Arial" w:hAnsi="Arial" w:cs="Arial"/>
          <w:sz w:val="24"/>
          <w:szCs w:val="24"/>
        </w:rPr>
      </w:pPr>
    </w:p>
    <w:p w:rsidR="005D173E" w:rsidRPr="00D27081" w:rsidRDefault="005D173E" w:rsidP="00F64533">
      <w:pPr>
        <w:pStyle w:val="Header"/>
        <w:tabs>
          <w:tab w:val="clear" w:pos="4320"/>
          <w:tab w:val="clear" w:pos="8640"/>
        </w:tabs>
        <w:ind w:right="425"/>
        <w:rPr>
          <w:rFonts w:ascii="Arial" w:hAnsi="Arial" w:cs="Arial"/>
          <w:sz w:val="24"/>
          <w:szCs w:val="24"/>
        </w:rPr>
      </w:pPr>
    </w:p>
    <w:p w:rsidR="00E01EC1" w:rsidRDefault="00F64533" w:rsidP="00F64533">
      <w:pPr>
        <w:pStyle w:val="Header"/>
        <w:tabs>
          <w:tab w:val="clear" w:pos="4320"/>
          <w:tab w:val="clear" w:pos="8640"/>
        </w:tabs>
        <w:ind w:right="425"/>
        <w:rPr>
          <w:rFonts w:ascii="Arial" w:hAnsi="Arial" w:cs="Arial"/>
          <w:sz w:val="24"/>
          <w:szCs w:val="24"/>
        </w:rPr>
      </w:pPr>
      <w:r w:rsidRPr="00D27081">
        <w:rPr>
          <w:rFonts w:ascii="Arial" w:hAnsi="Arial" w:cs="Arial"/>
          <w:sz w:val="24"/>
          <w:szCs w:val="24"/>
        </w:rPr>
        <w:t>8.</w:t>
      </w:r>
      <w:r w:rsidRPr="00D27081">
        <w:rPr>
          <w:rFonts w:ascii="Arial" w:hAnsi="Arial" w:cs="Arial"/>
          <w:sz w:val="24"/>
          <w:szCs w:val="24"/>
        </w:rPr>
        <w:tab/>
        <w:t>Who wa</w:t>
      </w:r>
      <w:r w:rsidR="00B60A54" w:rsidRPr="00D27081">
        <w:rPr>
          <w:rFonts w:ascii="Arial" w:hAnsi="Arial" w:cs="Arial"/>
          <w:sz w:val="24"/>
          <w:szCs w:val="24"/>
        </w:rPr>
        <w:t>s/is overseeing the tender work?</w:t>
      </w:r>
    </w:p>
    <w:p w:rsidR="005D173E" w:rsidRDefault="005D173E" w:rsidP="00D27081">
      <w:pPr>
        <w:pStyle w:val="Header"/>
        <w:tabs>
          <w:tab w:val="clear" w:pos="4320"/>
          <w:tab w:val="clear" w:pos="8640"/>
        </w:tabs>
        <w:ind w:left="720" w:right="425" w:hanging="720"/>
        <w:rPr>
          <w:rFonts w:ascii="Arial" w:hAnsi="Arial" w:cs="Arial"/>
          <w:i/>
          <w:sz w:val="24"/>
          <w:szCs w:val="24"/>
        </w:rPr>
      </w:pPr>
    </w:p>
    <w:p w:rsidR="00D071B1" w:rsidRPr="00F43E08" w:rsidRDefault="00D27081" w:rsidP="00D27081">
      <w:pPr>
        <w:pStyle w:val="Header"/>
        <w:tabs>
          <w:tab w:val="clear" w:pos="4320"/>
          <w:tab w:val="clear" w:pos="8640"/>
        </w:tabs>
        <w:ind w:left="720" w:right="425" w:hanging="720"/>
        <w:rPr>
          <w:rFonts w:ascii="Arial" w:hAnsi="Arial" w:cs="Arial"/>
          <w:b/>
          <w:i/>
          <w:color w:val="000000"/>
          <w:sz w:val="24"/>
          <w:szCs w:val="24"/>
        </w:rPr>
      </w:pPr>
      <w:r w:rsidRPr="00F43E08">
        <w:rPr>
          <w:rFonts w:ascii="Arial" w:hAnsi="Arial" w:cs="Arial"/>
          <w:i/>
          <w:sz w:val="24"/>
          <w:szCs w:val="24"/>
        </w:rPr>
        <w:t>A:</w:t>
      </w:r>
      <w:r w:rsidRPr="00F43E08">
        <w:rPr>
          <w:rFonts w:ascii="Arial" w:hAnsi="Arial" w:cs="Arial"/>
          <w:i/>
          <w:sz w:val="24"/>
          <w:szCs w:val="24"/>
        </w:rPr>
        <w:tab/>
      </w:r>
      <w:r w:rsidR="00D071B1" w:rsidRPr="00F43E08">
        <w:rPr>
          <w:rFonts w:ascii="Arial" w:hAnsi="Arial" w:cs="Arial"/>
          <w:i/>
          <w:color w:val="000000"/>
          <w:sz w:val="24"/>
          <w:szCs w:val="24"/>
        </w:rPr>
        <w:t>A Steering Committee was formed to guide d</w:t>
      </w:r>
      <w:r w:rsidRPr="00F43E08">
        <w:rPr>
          <w:rFonts w:ascii="Arial" w:hAnsi="Arial" w:cs="Arial"/>
          <w:i/>
          <w:color w:val="000000"/>
          <w:sz w:val="24"/>
          <w:szCs w:val="24"/>
        </w:rPr>
        <w:t>evelopment of the survey.  The c</w:t>
      </w:r>
      <w:r w:rsidR="00D071B1" w:rsidRPr="00F43E08">
        <w:rPr>
          <w:rFonts w:ascii="Arial" w:hAnsi="Arial" w:cs="Arial"/>
          <w:i/>
          <w:color w:val="000000"/>
          <w:sz w:val="24"/>
          <w:szCs w:val="24"/>
        </w:rPr>
        <w:t xml:space="preserve">ommittee included the Amateur Fishermen’s Association of the </w:t>
      </w:r>
      <w:r w:rsidRPr="00F43E08">
        <w:rPr>
          <w:rFonts w:ascii="Arial" w:hAnsi="Arial" w:cs="Arial"/>
          <w:i/>
          <w:color w:val="000000"/>
          <w:sz w:val="24"/>
          <w:szCs w:val="24"/>
        </w:rPr>
        <w:t>NT</w:t>
      </w:r>
      <w:r w:rsidR="00D071B1" w:rsidRPr="00F43E08">
        <w:rPr>
          <w:rFonts w:ascii="Arial" w:hAnsi="Arial" w:cs="Arial"/>
          <w:i/>
          <w:color w:val="000000"/>
          <w:sz w:val="24"/>
          <w:szCs w:val="24"/>
        </w:rPr>
        <w:t xml:space="preserve">, the </w:t>
      </w:r>
      <w:r w:rsidRPr="00F43E08">
        <w:rPr>
          <w:rFonts w:ascii="Arial" w:hAnsi="Arial" w:cs="Arial"/>
          <w:i/>
          <w:color w:val="000000"/>
          <w:sz w:val="24"/>
          <w:szCs w:val="24"/>
        </w:rPr>
        <w:t>NT</w:t>
      </w:r>
      <w:r w:rsidR="00D071B1" w:rsidRPr="00F43E08">
        <w:rPr>
          <w:rFonts w:ascii="Arial" w:hAnsi="Arial" w:cs="Arial"/>
          <w:i/>
          <w:color w:val="000000"/>
          <w:sz w:val="24"/>
          <w:szCs w:val="24"/>
        </w:rPr>
        <w:t xml:space="preserve"> Guided Fishing Industry Association, the </w:t>
      </w:r>
      <w:r w:rsidRPr="00F43E08">
        <w:rPr>
          <w:rFonts w:ascii="Arial" w:hAnsi="Arial" w:cs="Arial"/>
          <w:i/>
          <w:color w:val="000000"/>
          <w:sz w:val="24"/>
          <w:szCs w:val="24"/>
        </w:rPr>
        <w:t>NT </w:t>
      </w:r>
      <w:r w:rsidR="00D071B1" w:rsidRPr="00F43E08">
        <w:rPr>
          <w:rFonts w:ascii="Arial" w:hAnsi="Arial" w:cs="Arial"/>
          <w:i/>
          <w:color w:val="000000"/>
          <w:sz w:val="24"/>
          <w:szCs w:val="24"/>
        </w:rPr>
        <w:t xml:space="preserve">Seafood Council, the </w:t>
      </w:r>
      <w:r w:rsidR="00C133AB" w:rsidRPr="00F43E08">
        <w:rPr>
          <w:rFonts w:ascii="Arial" w:hAnsi="Arial" w:cs="Arial"/>
          <w:i/>
          <w:color w:val="000000"/>
          <w:sz w:val="24"/>
          <w:szCs w:val="24"/>
        </w:rPr>
        <w:t>Water Police</w:t>
      </w:r>
      <w:r w:rsidR="00D071B1" w:rsidRPr="00F43E08">
        <w:rPr>
          <w:rFonts w:ascii="Arial" w:hAnsi="Arial" w:cs="Arial"/>
          <w:i/>
          <w:color w:val="000000"/>
          <w:sz w:val="24"/>
          <w:szCs w:val="24"/>
        </w:rPr>
        <w:t xml:space="preserve"> Section and the Executive Director of Fisheries as Chairman.</w:t>
      </w:r>
    </w:p>
    <w:p w:rsidR="00D071B1" w:rsidRPr="00D27081" w:rsidRDefault="00D071B1" w:rsidP="00F64533">
      <w:pPr>
        <w:pStyle w:val="Header"/>
        <w:tabs>
          <w:tab w:val="clear" w:pos="4320"/>
          <w:tab w:val="clear" w:pos="8640"/>
        </w:tabs>
        <w:ind w:right="425"/>
        <w:rPr>
          <w:rFonts w:ascii="Arial" w:hAnsi="Arial" w:cs="Arial"/>
          <w:sz w:val="24"/>
          <w:szCs w:val="24"/>
        </w:rPr>
      </w:pPr>
    </w:p>
    <w:p w:rsidR="00E01EC1" w:rsidRPr="00F43E08" w:rsidRDefault="00B60A54" w:rsidP="00C133AB">
      <w:pPr>
        <w:pStyle w:val="Header"/>
        <w:tabs>
          <w:tab w:val="clear" w:pos="4320"/>
          <w:tab w:val="clear" w:pos="8640"/>
        </w:tabs>
        <w:ind w:left="720" w:right="425"/>
        <w:rPr>
          <w:rFonts w:ascii="Arial" w:hAnsi="Arial" w:cs="Arial"/>
          <w:i/>
          <w:sz w:val="22"/>
          <w:szCs w:val="22"/>
        </w:rPr>
      </w:pPr>
      <w:r w:rsidRPr="00F43E08">
        <w:rPr>
          <w:rFonts w:ascii="Arial" w:hAnsi="Arial" w:cs="Arial"/>
          <w:i/>
          <w:sz w:val="24"/>
          <w:szCs w:val="24"/>
        </w:rPr>
        <w:t>The Manager, Aquatic Resource Management Group</w:t>
      </w:r>
      <w:r w:rsidR="00D071B1" w:rsidRPr="00F43E08">
        <w:rPr>
          <w:rFonts w:ascii="Arial" w:hAnsi="Arial" w:cs="Arial"/>
          <w:i/>
          <w:sz w:val="24"/>
          <w:szCs w:val="24"/>
        </w:rPr>
        <w:t xml:space="preserve"> with </w:t>
      </w:r>
      <w:r w:rsidR="00F43E08" w:rsidRPr="00F43E08">
        <w:rPr>
          <w:rFonts w:ascii="Arial" w:hAnsi="Arial" w:cs="Arial"/>
          <w:i/>
          <w:sz w:val="24"/>
          <w:szCs w:val="24"/>
        </w:rPr>
        <w:t>DoR</w:t>
      </w:r>
      <w:r w:rsidR="00D071B1" w:rsidRPr="00F43E08">
        <w:rPr>
          <w:rFonts w:ascii="Arial" w:hAnsi="Arial" w:cs="Arial"/>
          <w:i/>
          <w:sz w:val="24"/>
          <w:szCs w:val="24"/>
        </w:rPr>
        <w:t xml:space="preserve"> was the project manager for the contract</w:t>
      </w:r>
      <w:r w:rsidR="00D071B1" w:rsidRPr="00F43E08">
        <w:rPr>
          <w:rFonts w:ascii="Arial" w:hAnsi="Arial" w:cs="Arial"/>
          <w:i/>
          <w:sz w:val="22"/>
          <w:szCs w:val="22"/>
        </w:rPr>
        <w:t>.</w:t>
      </w:r>
    </w:p>
    <w:p w:rsidR="00CD151F" w:rsidRDefault="00CD151F" w:rsidP="00C133AB">
      <w:pPr>
        <w:pStyle w:val="Header"/>
        <w:tabs>
          <w:tab w:val="clear" w:pos="4320"/>
          <w:tab w:val="clear" w:pos="8640"/>
        </w:tabs>
        <w:ind w:right="425"/>
        <w:rPr>
          <w:rFonts w:ascii="Arial" w:hAnsi="Arial" w:cs="Arial"/>
          <w:sz w:val="24"/>
          <w:szCs w:val="24"/>
        </w:rPr>
      </w:pPr>
    </w:p>
    <w:p w:rsidR="005D173E" w:rsidRPr="00D27081" w:rsidRDefault="005D173E" w:rsidP="00C133AB">
      <w:pPr>
        <w:pStyle w:val="Header"/>
        <w:tabs>
          <w:tab w:val="clear" w:pos="4320"/>
          <w:tab w:val="clear" w:pos="8640"/>
        </w:tabs>
        <w:ind w:right="425"/>
        <w:rPr>
          <w:rFonts w:ascii="Arial" w:hAnsi="Arial" w:cs="Arial"/>
          <w:sz w:val="24"/>
          <w:szCs w:val="24"/>
        </w:rPr>
      </w:pPr>
    </w:p>
    <w:p w:rsidR="00F64533" w:rsidRPr="00D27081" w:rsidRDefault="00F64533" w:rsidP="00F64533">
      <w:pPr>
        <w:pStyle w:val="Header"/>
        <w:tabs>
          <w:tab w:val="clear" w:pos="4320"/>
          <w:tab w:val="clear" w:pos="8640"/>
        </w:tabs>
        <w:ind w:left="720" w:right="425" w:hanging="720"/>
        <w:rPr>
          <w:rFonts w:ascii="Arial" w:hAnsi="Arial" w:cs="Arial"/>
          <w:sz w:val="24"/>
          <w:szCs w:val="24"/>
        </w:rPr>
      </w:pPr>
      <w:r w:rsidRPr="00D27081">
        <w:rPr>
          <w:rFonts w:ascii="Arial" w:hAnsi="Arial" w:cs="Arial"/>
          <w:sz w:val="24"/>
          <w:szCs w:val="24"/>
        </w:rPr>
        <w:t>9.</w:t>
      </w:r>
      <w:r w:rsidRPr="00D27081">
        <w:rPr>
          <w:rFonts w:ascii="Arial" w:hAnsi="Arial" w:cs="Arial"/>
          <w:sz w:val="24"/>
          <w:szCs w:val="24"/>
        </w:rPr>
        <w:tab/>
        <w:t>Has a final report been delivered to</w:t>
      </w:r>
      <w:r w:rsidR="00B60A54" w:rsidRPr="00D27081">
        <w:rPr>
          <w:rFonts w:ascii="Arial" w:hAnsi="Arial" w:cs="Arial"/>
          <w:sz w:val="24"/>
          <w:szCs w:val="24"/>
        </w:rPr>
        <w:t xml:space="preserve"> Government and if not, why not?</w:t>
      </w:r>
    </w:p>
    <w:p w:rsidR="005D173E" w:rsidRDefault="005D173E" w:rsidP="00F64533">
      <w:pPr>
        <w:pStyle w:val="Header"/>
        <w:tabs>
          <w:tab w:val="clear" w:pos="4320"/>
          <w:tab w:val="clear" w:pos="8640"/>
        </w:tabs>
        <w:ind w:left="720" w:right="425" w:hanging="720"/>
        <w:rPr>
          <w:rFonts w:ascii="Arial" w:hAnsi="Arial" w:cs="Arial"/>
          <w:i/>
          <w:sz w:val="24"/>
          <w:szCs w:val="24"/>
        </w:rPr>
      </w:pPr>
    </w:p>
    <w:p w:rsidR="00E01EC1" w:rsidRPr="00F43E08" w:rsidRDefault="00F43E08" w:rsidP="00F64533">
      <w:pPr>
        <w:pStyle w:val="Header"/>
        <w:tabs>
          <w:tab w:val="clear" w:pos="4320"/>
          <w:tab w:val="clear" w:pos="8640"/>
        </w:tabs>
        <w:ind w:left="720" w:right="425" w:hanging="720"/>
        <w:rPr>
          <w:rFonts w:ascii="Arial" w:hAnsi="Arial" w:cs="Arial"/>
          <w:i/>
          <w:sz w:val="24"/>
          <w:szCs w:val="24"/>
        </w:rPr>
      </w:pPr>
      <w:r w:rsidRPr="00F43E08">
        <w:rPr>
          <w:rFonts w:ascii="Arial" w:hAnsi="Arial" w:cs="Arial"/>
          <w:i/>
          <w:sz w:val="24"/>
          <w:szCs w:val="24"/>
        </w:rPr>
        <w:lastRenderedPageBreak/>
        <w:t>A:</w:t>
      </w:r>
      <w:r w:rsidR="00E01EC1" w:rsidRPr="00F43E08">
        <w:rPr>
          <w:rFonts w:ascii="Arial" w:hAnsi="Arial" w:cs="Arial"/>
          <w:i/>
          <w:sz w:val="24"/>
          <w:szCs w:val="24"/>
        </w:rPr>
        <w:tab/>
        <w:t xml:space="preserve">The consultant has provided </w:t>
      </w:r>
      <w:r w:rsidR="00B60A54" w:rsidRPr="00F43E08">
        <w:rPr>
          <w:rFonts w:ascii="Arial" w:hAnsi="Arial" w:cs="Arial"/>
          <w:i/>
          <w:sz w:val="24"/>
          <w:szCs w:val="24"/>
        </w:rPr>
        <w:t>a penultimate</w:t>
      </w:r>
      <w:r w:rsidR="00E01EC1" w:rsidRPr="00F43E08">
        <w:rPr>
          <w:rFonts w:ascii="Arial" w:hAnsi="Arial" w:cs="Arial"/>
          <w:i/>
          <w:sz w:val="24"/>
          <w:szCs w:val="24"/>
        </w:rPr>
        <w:t xml:space="preserve"> draft of the survey report.  </w:t>
      </w:r>
      <w:r w:rsidRPr="00F43E08">
        <w:rPr>
          <w:rFonts w:ascii="Arial" w:hAnsi="Arial" w:cs="Arial"/>
          <w:i/>
          <w:sz w:val="24"/>
          <w:szCs w:val="24"/>
        </w:rPr>
        <w:t>It is</w:t>
      </w:r>
      <w:r w:rsidR="00745523" w:rsidRPr="00F43E08">
        <w:rPr>
          <w:rFonts w:ascii="Arial" w:hAnsi="Arial" w:cs="Arial"/>
          <w:i/>
          <w:sz w:val="24"/>
          <w:szCs w:val="24"/>
        </w:rPr>
        <w:t xml:space="preserve"> underst</w:t>
      </w:r>
      <w:r w:rsidR="007B11FA">
        <w:rPr>
          <w:rFonts w:ascii="Arial" w:hAnsi="Arial" w:cs="Arial"/>
          <w:i/>
          <w:sz w:val="24"/>
          <w:szCs w:val="24"/>
        </w:rPr>
        <w:t>oo</w:t>
      </w:r>
      <w:r w:rsidR="00745523" w:rsidRPr="00F43E08">
        <w:rPr>
          <w:rFonts w:ascii="Arial" w:hAnsi="Arial" w:cs="Arial"/>
          <w:i/>
          <w:sz w:val="24"/>
          <w:szCs w:val="24"/>
        </w:rPr>
        <w:t>d t</w:t>
      </w:r>
      <w:r w:rsidR="00E01EC1" w:rsidRPr="00F43E08">
        <w:rPr>
          <w:rFonts w:ascii="Arial" w:hAnsi="Arial" w:cs="Arial"/>
          <w:i/>
          <w:sz w:val="24"/>
          <w:szCs w:val="24"/>
        </w:rPr>
        <w:t>he final report from the survey will be provided to</w:t>
      </w:r>
      <w:r w:rsidRPr="00F43E08">
        <w:rPr>
          <w:rFonts w:ascii="Arial" w:hAnsi="Arial" w:cs="Arial"/>
          <w:i/>
          <w:sz w:val="24"/>
          <w:szCs w:val="24"/>
        </w:rPr>
        <w:t xml:space="preserve"> g</w:t>
      </w:r>
      <w:r w:rsidR="00E01EC1" w:rsidRPr="00F43E08">
        <w:rPr>
          <w:rFonts w:ascii="Arial" w:hAnsi="Arial" w:cs="Arial"/>
          <w:i/>
          <w:sz w:val="24"/>
          <w:szCs w:val="24"/>
        </w:rPr>
        <w:t>overnment in April 2012.</w:t>
      </w:r>
    </w:p>
    <w:p w:rsidR="00E01EC1" w:rsidRPr="00F43E08" w:rsidRDefault="00E01EC1" w:rsidP="00F64533">
      <w:pPr>
        <w:pStyle w:val="Header"/>
        <w:tabs>
          <w:tab w:val="clear" w:pos="4320"/>
          <w:tab w:val="clear" w:pos="8640"/>
        </w:tabs>
        <w:ind w:left="720" w:right="425" w:hanging="720"/>
        <w:rPr>
          <w:rFonts w:ascii="Arial" w:hAnsi="Arial" w:cs="Arial"/>
          <w:i/>
          <w:sz w:val="24"/>
          <w:szCs w:val="24"/>
        </w:rPr>
      </w:pPr>
    </w:p>
    <w:p w:rsidR="00B32DB6" w:rsidRPr="00F43E08" w:rsidRDefault="00E01EC1" w:rsidP="00B32DB6">
      <w:pPr>
        <w:pStyle w:val="Header"/>
        <w:tabs>
          <w:tab w:val="clear" w:pos="4320"/>
          <w:tab w:val="clear" w:pos="8640"/>
        </w:tabs>
        <w:ind w:left="720" w:right="425" w:hanging="720"/>
        <w:rPr>
          <w:rFonts w:ascii="Arial" w:hAnsi="Arial" w:cs="Arial"/>
          <w:i/>
          <w:sz w:val="24"/>
          <w:szCs w:val="24"/>
        </w:rPr>
      </w:pPr>
      <w:r w:rsidRPr="00F43E08">
        <w:rPr>
          <w:rFonts w:ascii="Arial" w:hAnsi="Arial" w:cs="Arial"/>
          <w:i/>
          <w:sz w:val="24"/>
          <w:szCs w:val="24"/>
        </w:rPr>
        <w:tab/>
        <w:t>The report has been delay</w:t>
      </w:r>
      <w:r w:rsidR="00B32DB6" w:rsidRPr="00F43E08">
        <w:rPr>
          <w:rFonts w:ascii="Arial" w:hAnsi="Arial" w:cs="Arial"/>
          <w:i/>
          <w:sz w:val="24"/>
          <w:szCs w:val="24"/>
        </w:rPr>
        <w:t>ed</w:t>
      </w:r>
      <w:r w:rsidRPr="00F43E08">
        <w:rPr>
          <w:rFonts w:ascii="Arial" w:hAnsi="Arial" w:cs="Arial"/>
          <w:i/>
          <w:sz w:val="24"/>
          <w:szCs w:val="24"/>
        </w:rPr>
        <w:t xml:space="preserve"> </w:t>
      </w:r>
      <w:r w:rsidR="00745523" w:rsidRPr="00F43E08">
        <w:rPr>
          <w:rFonts w:ascii="Arial" w:hAnsi="Arial" w:cs="Arial"/>
          <w:i/>
          <w:sz w:val="24"/>
          <w:szCs w:val="24"/>
        </w:rPr>
        <w:t xml:space="preserve">due to the expansion of scope of the </w:t>
      </w:r>
      <w:r w:rsidR="00F54DDB" w:rsidRPr="00F43E08">
        <w:rPr>
          <w:rFonts w:ascii="Arial" w:hAnsi="Arial" w:cs="Arial"/>
          <w:i/>
          <w:sz w:val="24"/>
          <w:szCs w:val="24"/>
        </w:rPr>
        <w:t>project an</w:t>
      </w:r>
      <w:r w:rsidR="00745523" w:rsidRPr="00F43E08">
        <w:rPr>
          <w:rFonts w:ascii="Arial" w:hAnsi="Arial" w:cs="Arial"/>
          <w:i/>
          <w:sz w:val="24"/>
          <w:szCs w:val="24"/>
        </w:rPr>
        <w:t xml:space="preserve">d complications in the different methodologies required for </w:t>
      </w:r>
      <w:r w:rsidR="00F43E08" w:rsidRPr="00F43E08">
        <w:rPr>
          <w:rFonts w:ascii="Arial" w:hAnsi="Arial" w:cs="Arial"/>
          <w:i/>
          <w:sz w:val="24"/>
          <w:szCs w:val="24"/>
        </w:rPr>
        <w:t>analys</w:t>
      </w:r>
      <w:r w:rsidR="00F54DDB" w:rsidRPr="00F43E08">
        <w:rPr>
          <w:rFonts w:ascii="Arial" w:hAnsi="Arial" w:cs="Arial"/>
          <w:i/>
          <w:sz w:val="24"/>
          <w:szCs w:val="24"/>
        </w:rPr>
        <w:t xml:space="preserve">ing data for </w:t>
      </w:r>
      <w:r w:rsidR="00745523" w:rsidRPr="00F43E08">
        <w:rPr>
          <w:rFonts w:ascii="Arial" w:hAnsi="Arial" w:cs="Arial"/>
          <w:i/>
          <w:sz w:val="24"/>
          <w:szCs w:val="24"/>
        </w:rPr>
        <w:t xml:space="preserve">resident and visitor </w:t>
      </w:r>
      <w:r w:rsidR="00F54DDB" w:rsidRPr="00F43E08">
        <w:rPr>
          <w:rFonts w:ascii="Arial" w:hAnsi="Arial" w:cs="Arial"/>
          <w:i/>
          <w:sz w:val="24"/>
          <w:szCs w:val="24"/>
        </w:rPr>
        <w:t>activity</w:t>
      </w:r>
      <w:r w:rsidR="00745523" w:rsidRPr="00F43E08">
        <w:rPr>
          <w:rFonts w:ascii="Arial" w:hAnsi="Arial" w:cs="Arial"/>
          <w:i/>
          <w:sz w:val="24"/>
          <w:szCs w:val="24"/>
        </w:rPr>
        <w:t>.</w:t>
      </w:r>
    </w:p>
    <w:p w:rsidR="008149DF" w:rsidRPr="00D27081" w:rsidRDefault="008149DF" w:rsidP="00273054">
      <w:pPr>
        <w:pStyle w:val="Header"/>
        <w:tabs>
          <w:tab w:val="clear" w:pos="4320"/>
        </w:tabs>
        <w:ind w:right="425"/>
        <w:jc w:val="center"/>
        <w:rPr>
          <w:rFonts w:ascii="Arial" w:hAnsi="Arial" w:cs="Arial"/>
          <w:sz w:val="28"/>
          <w:szCs w:val="28"/>
        </w:rPr>
      </w:pPr>
      <w:r w:rsidRPr="00D27081">
        <w:rPr>
          <w:rFonts w:ascii="Arial" w:hAnsi="Arial" w:cs="Arial"/>
          <w:sz w:val="28"/>
          <w:szCs w:val="28"/>
        </w:rPr>
        <w:t>___________________________</w:t>
      </w:r>
    </w:p>
    <w:sectPr w:rsidR="008149DF" w:rsidRPr="00D27081" w:rsidSect="005D781A">
      <w:pgSz w:w="11906" w:h="16838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FE0" w:rsidRDefault="002B4FE0">
      <w:r>
        <w:separator/>
      </w:r>
    </w:p>
  </w:endnote>
  <w:endnote w:type="continuationSeparator" w:id="0">
    <w:p w:rsidR="002B4FE0" w:rsidRDefault="002B4F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FE0" w:rsidRDefault="002B4FE0">
      <w:r>
        <w:separator/>
      </w:r>
    </w:p>
  </w:footnote>
  <w:footnote w:type="continuationSeparator" w:id="0">
    <w:p w:rsidR="002B4FE0" w:rsidRDefault="002B4F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A19E4"/>
    <w:multiLevelType w:val="hybridMultilevel"/>
    <w:tmpl w:val="F90AA398"/>
    <w:lvl w:ilvl="0" w:tplc="73726CF8">
      <w:start w:val="1"/>
      <w:numFmt w:val="decimal"/>
      <w:lvlText w:val="%1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1">
    <w:nsid w:val="06AF1371"/>
    <w:multiLevelType w:val="hybridMultilevel"/>
    <w:tmpl w:val="E1365D7E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160FA9"/>
    <w:multiLevelType w:val="hybridMultilevel"/>
    <w:tmpl w:val="104A6392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9315770"/>
    <w:multiLevelType w:val="hybridMultilevel"/>
    <w:tmpl w:val="4852DB14"/>
    <w:lvl w:ilvl="0" w:tplc="5F56CACA">
      <w:start w:val="2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0A1E4CAC"/>
    <w:multiLevelType w:val="hybridMultilevel"/>
    <w:tmpl w:val="4090227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A621D2"/>
    <w:multiLevelType w:val="hybridMultilevel"/>
    <w:tmpl w:val="48E846C2"/>
    <w:lvl w:ilvl="0" w:tplc="6A2471E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C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0C317588"/>
    <w:multiLevelType w:val="hybridMultilevel"/>
    <w:tmpl w:val="436040B0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EF15996"/>
    <w:multiLevelType w:val="hybridMultilevel"/>
    <w:tmpl w:val="8DD496B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F0273DD"/>
    <w:multiLevelType w:val="hybridMultilevel"/>
    <w:tmpl w:val="89D0759A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0F944088"/>
    <w:multiLevelType w:val="hybridMultilevel"/>
    <w:tmpl w:val="3A9868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24509CD"/>
    <w:multiLevelType w:val="hybridMultilevel"/>
    <w:tmpl w:val="6D3284BE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3957335"/>
    <w:multiLevelType w:val="hybridMultilevel"/>
    <w:tmpl w:val="17A45A4C"/>
    <w:lvl w:ilvl="0" w:tplc="6A2471E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160446BA"/>
    <w:multiLevelType w:val="hybridMultilevel"/>
    <w:tmpl w:val="4616297E"/>
    <w:lvl w:ilvl="0" w:tplc="1A28E3D6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02A2CC2"/>
    <w:multiLevelType w:val="hybridMultilevel"/>
    <w:tmpl w:val="0DFA7CE2"/>
    <w:lvl w:ilvl="0" w:tplc="6A2471E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C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1131355"/>
    <w:multiLevelType w:val="hybridMultilevel"/>
    <w:tmpl w:val="C79EB25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B9595C"/>
    <w:multiLevelType w:val="hybridMultilevel"/>
    <w:tmpl w:val="D00A990A"/>
    <w:lvl w:ilvl="0" w:tplc="B39AC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A3732F6"/>
    <w:multiLevelType w:val="hybridMultilevel"/>
    <w:tmpl w:val="7E3AEB94"/>
    <w:lvl w:ilvl="0" w:tplc="0914B63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>
    <w:nsid w:val="2A790C0B"/>
    <w:multiLevelType w:val="hybridMultilevel"/>
    <w:tmpl w:val="042206F2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2C573FBE"/>
    <w:multiLevelType w:val="hybridMultilevel"/>
    <w:tmpl w:val="601A64FE"/>
    <w:lvl w:ilvl="0" w:tplc="D050080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D891C71"/>
    <w:multiLevelType w:val="hybridMultilevel"/>
    <w:tmpl w:val="437C4D4C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2F2267B"/>
    <w:multiLevelType w:val="hybridMultilevel"/>
    <w:tmpl w:val="0C6CFCE0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6395E9B"/>
    <w:multiLevelType w:val="hybridMultilevel"/>
    <w:tmpl w:val="620CE536"/>
    <w:lvl w:ilvl="0" w:tplc="54EC6FB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>
    <w:nsid w:val="3B6F47FA"/>
    <w:multiLevelType w:val="hybridMultilevel"/>
    <w:tmpl w:val="07521CE6"/>
    <w:lvl w:ilvl="0" w:tplc="0C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F5720D8"/>
    <w:multiLevelType w:val="hybridMultilevel"/>
    <w:tmpl w:val="690EBB86"/>
    <w:lvl w:ilvl="0" w:tplc="0C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>
    <w:nsid w:val="40425D58"/>
    <w:multiLevelType w:val="hybridMultilevel"/>
    <w:tmpl w:val="A4C474A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C54B5C"/>
    <w:multiLevelType w:val="hybridMultilevel"/>
    <w:tmpl w:val="B6BA8038"/>
    <w:lvl w:ilvl="0" w:tplc="6A2471E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72523E0"/>
    <w:multiLevelType w:val="hybridMultilevel"/>
    <w:tmpl w:val="489869C8"/>
    <w:lvl w:ilvl="0" w:tplc="236673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81C2D3A"/>
    <w:multiLevelType w:val="hybridMultilevel"/>
    <w:tmpl w:val="7758E8BA"/>
    <w:lvl w:ilvl="0" w:tplc="09B2638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8E7783D"/>
    <w:multiLevelType w:val="hybridMultilevel"/>
    <w:tmpl w:val="0118355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4A8F0683"/>
    <w:multiLevelType w:val="hybridMultilevel"/>
    <w:tmpl w:val="D340C8D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9629F4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4BA2A6B"/>
    <w:multiLevelType w:val="hybridMultilevel"/>
    <w:tmpl w:val="A1E0884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78832DE"/>
    <w:multiLevelType w:val="hybridMultilevel"/>
    <w:tmpl w:val="546886D4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2">
    <w:nsid w:val="60CE0EF3"/>
    <w:multiLevelType w:val="hybridMultilevel"/>
    <w:tmpl w:val="6A06C778"/>
    <w:lvl w:ilvl="0" w:tplc="0C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3">
    <w:nsid w:val="611C4902"/>
    <w:multiLevelType w:val="hybridMultilevel"/>
    <w:tmpl w:val="D8AE0B10"/>
    <w:lvl w:ilvl="0" w:tplc="03ECD7E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625B1449"/>
    <w:multiLevelType w:val="hybridMultilevel"/>
    <w:tmpl w:val="17FA536A"/>
    <w:lvl w:ilvl="0" w:tplc="6A2471E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C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63B2792B"/>
    <w:multiLevelType w:val="hybridMultilevel"/>
    <w:tmpl w:val="4926C60A"/>
    <w:lvl w:ilvl="0" w:tplc="EB9A1484">
      <w:numFmt w:val="bullet"/>
      <w:lvlText w:val=""/>
      <w:lvlJc w:val="left"/>
      <w:pPr>
        <w:tabs>
          <w:tab w:val="num" w:pos="76"/>
        </w:tabs>
        <w:ind w:left="76" w:hanging="360"/>
      </w:pPr>
      <w:rPr>
        <w:rFonts w:ascii="Symbol" w:eastAsia="Times New Roman" w:hAnsi="Symbol" w:cs="Aria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4334D9A"/>
    <w:multiLevelType w:val="hybridMultilevel"/>
    <w:tmpl w:val="B88098D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72E2B87"/>
    <w:multiLevelType w:val="hybridMultilevel"/>
    <w:tmpl w:val="238C1882"/>
    <w:lvl w:ilvl="0" w:tplc="0C09000F">
      <w:start w:val="1"/>
      <w:numFmt w:val="decimal"/>
      <w:lvlText w:val="%1."/>
      <w:lvlJc w:val="left"/>
      <w:pPr>
        <w:ind w:left="1287" w:hanging="360"/>
      </w:p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6CEE4546"/>
    <w:multiLevelType w:val="hybridMultilevel"/>
    <w:tmpl w:val="0C00C8DC"/>
    <w:lvl w:ilvl="0" w:tplc="AA10913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9">
    <w:nsid w:val="6DD8347C"/>
    <w:multiLevelType w:val="hybridMultilevel"/>
    <w:tmpl w:val="28E2F0FE"/>
    <w:lvl w:ilvl="0" w:tplc="2390B43C">
      <w:start w:val="1"/>
      <w:numFmt w:val="decimal"/>
      <w:lvlText w:val="%1."/>
      <w:lvlJc w:val="left"/>
      <w:pPr>
        <w:ind w:left="144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0030069"/>
    <w:multiLevelType w:val="hybridMultilevel"/>
    <w:tmpl w:val="4A40D7D2"/>
    <w:lvl w:ilvl="0" w:tplc="0C09000F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1">
    <w:nsid w:val="720E57BB"/>
    <w:multiLevelType w:val="hybridMultilevel"/>
    <w:tmpl w:val="E39C5DF8"/>
    <w:lvl w:ilvl="0" w:tplc="0C0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>
    <w:nsid w:val="72C073EC"/>
    <w:multiLevelType w:val="hybridMultilevel"/>
    <w:tmpl w:val="55A074D0"/>
    <w:lvl w:ilvl="0" w:tplc="5D4C8E5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3">
    <w:nsid w:val="738D33A3"/>
    <w:multiLevelType w:val="hybridMultilevel"/>
    <w:tmpl w:val="33DCCA10"/>
    <w:lvl w:ilvl="0" w:tplc="0C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4">
    <w:nsid w:val="79E5128B"/>
    <w:multiLevelType w:val="hybridMultilevel"/>
    <w:tmpl w:val="4546FC5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E3E6F69"/>
    <w:multiLevelType w:val="hybridMultilevel"/>
    <w:tmpl w:val="DB749468"/>
    <w:lvl w:ilvl="0" w:tplc="6A2471E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7ED50EBD"/>
    <w:multiLevelType w:val="hybridMultilevel"/>
    <w:tmpl w:val="DB2A944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44"/>
  </w:num>
  <w:num w:numId="4">
    <w:abstractNumId w:val="18"/>
  </w:num>
  <w:num w:numId="5">
    <w:abstractNumId w:val="29"/>
  </w:num>
  <w:num w:numId="6">
    <w:abstractNumId w:val="42"/>
  </w:num>
  <w:num w:numId="7">
    <w:abstractNumId w:val="28"/>
  </w:num>
  <w:num w:numId="8">
    <w:abstractNumId w:val="23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0"/>
  </w:num>
  <w:num w:numId="12">
    <w:abstractNumId w:val="45"/>
  </w:num>
  <w:num w:numId="13">
    <w:abstractNumId w:val="13"/>
  </w:num>
  <w:num w:numId="14">
    <w:abstractNumId w:val="11"/>
  </w:num>
  <w:num w:numId="15">
    <w:abstractNumId w:val="25"/>
  </w:num>
  <w:num w:numId="16">
    <w:abstractNumId w:val="34"/>
  </w:num>
  <w:num w:numId="17">
    <w:abstractNumId w:val="5"/>
  </w:num>
  <w:num w:numId="18">
    <w:abstractNumId w:val="7"/>
  </w:num>
  <w:num w:numId="19">
    <w:abstractNumId w:val="12"/>
  </w:num>
  <w:num w:numId="20">
    <w:abstractNumId w:val="30"/>
  </w:num>
  <w:num w:numId="21">
    <w:abstractNumId w:val="46"/>
  </w:num>
  <w:num w:numId="22">
    <w:abstractNumId w:val="37"/>
  </w:num>
  <w:num w:numId="23">
    <w:abstractNumId w:val="4"/>
  </w:num>
  <w:num w:numId="24">
    <w:abstractNumId w:val="31"/>
  </w:num>
  <w:num w:numId="25">
    <w:abstractNumId w:val="24"/>
  </w:num>
  <w:num w:numId="26">
    <w:abstractNumId w:val="32"/>
  </w:num>
  <w:num w:numId="27">
    <w:abstractNumId w:val="27"/>
  </w:num>
  <w:num w:numId="28">
    <w:abstractNumId w:val="1"/>
  </w:num>
  <w:num w:numId="29">
    <w:abstractNumId w:val="9"/>
  </w:num>
  <w:num w:numId="30">
    <w:abstractNumId w:val="19"/>
  </w:num>
  <w:num w:numId="31">
    <w:abstractNumId w:val="9"/>
  </w:num>
  <w:num w:numId="32">
    <w:abstractNumId w:val="17"/>
  </w:num>
  <w:num w:numId="33">
    <w:abstractNumId w:val="8"/>
  </w:num>
  <w:num w:numId="34">
    <w:abstractNumId w:val="36"/>
  </w:num>
  <w:num w:numId="35">
    <w:abstractNumId w:val="26"/>
  </w:num>
  <w:num w:numId="36">
    <w:abstractNumId w:val="6"/>
  </w:num>
  <w:num w:numId="37">
    <w:abstractNumId w:val="22"/>
  </w:num>
  <w:num w:numId="38">
    <w:abstractNumId w:val="16"/>
  </w:num>
  <w:num w:numId="39">
    <w:abstractNumId w:val="3"/>
  </w:num>
  <w:num w:numId="40">
    <w:abstractNumId w:val="20"/>
  </w:num>
  <w:num w:numId="41">
    <w:abstractNumId w:val="41"/>
  </w:num>
  <w:num w:numId="42">
    <w:abstractNumId w:val="40"/>
  </w:num>
  <w:num w:numId="43">
    <w:abstractNumId w:val="38"/>
  </w:num>
  <w:num w:numId="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5"/>
  </w:num>
  <w:num w:numId="47">
    <w:abstractNumId w:val="33"/>
  </w:num>
  <w:num w:numId="48">
    <w:abstractNumId w:val="2"/>
  </w:num>
  <w:num w:numId="49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5685"/>
    <w:rsid w:val="000039BA"/>
    <w:rsid w:val="00004E70"/>
    <w:rsid w:val="000367D8"/>
    <w:rsid w:val="000503BE"/>
    <w:rsid w:val="000B24A2"/>
    <w:rsid w:val="000B668F"/>
    <w:rsid w:val="000D72E5"/>
    <w:rsid w:val="000E2B0A"/>
    <w:rsid w:val="00107225"/>
    <w:rsid w:val="001172B6"/>
    <w:rsid w:val="00133C0C"/>
    <w:rsid w:val="001540F2"/>
    <w:rsid w:val="001A4FC1"/>
    <w:rsid w:val="001F52EC"/>
    <w:rsid w:val="001F7098"/>
    <w:rsid w:val="00213341"/>
    <w:rsid w:val="002505A9"/>
    <w:rsid w:val="002608E6"/>
    <w:rsid w:val="002609C7"/>
    <w:rsid w:val="00273054"/>
    <w:rsid w:val="00294639"/>
    <w:rsid w:val="002951F2"/>
    <w:rsid w:val="002B4FE0"/>
    <w:rsid w:val="002B640E"/>
    <w:rsid w:val="002E0091"/>
    <w:rsid w:val="002E476F"/>
    <w:rsid w:val="0030052C"/>
    <w:rsid w:val="003075B1"/>
    <w:rsid w:val="00365315"/>
    <w:rsid w:val="0037159C"/>
    <w:rsid w:val="00384402"/>
    <w:rsid w:val="00391C25"/>
    <w:rsid w:val="003A3713"/>
    <w:rsid w:val="003C284E"/>
    <w:rsid w:val="003C5685"/>
    <w:rsid w:val="003C7D29"/>
    <w:rsid w:val="003D0185"/>
    <w:rsid w:val="00405006"/>
    <w:rsid w:val="0040736C"/>
    <w:rsid w:val="00421F7C"/>
    <w:rsid w:val="00456F52"/>
    <w:rsid w:val="00460B56"/>
    <w:rsid w:val="0046173F"/>
    <w:rsid w:val="00474E58"/>
    <w:rsid w:val="004A31A6"/>
    <w:rsid w:val="004C11E7"/>
    <w:rsid w:val="004D148A"/>
    <w:rsid w:val="004E09D4"/>
    <w:rsid w:val="004F314D"/>
    <w:rsid w:val="0050426C"/>
    <w:rsid w:val="00511770"/>
    <w:rsid w:val="00530DC7"/>
    <w:rsid w:val="0054522A"/>
    <w:rsid w:val="0055377C"/>
    <w:rsid w:val="00561A71"/>
    <w:rsid w:val="005773E5"/>
    <w:rsid w:val="005913BA"/>
    <w:rsid w:val="005A3FD3"/>
    <w:rsid w:val="005C08C8"/>
    <w:rsid w:val="005D173E"/>
    <w:rsid w:val="005D673C"/>
    <w:rsid w:val="005D781A"/>
    <w:rsid w:val="005E177C"/>
    <w:rsid w:val="006C65FF"/>
    <w:rsid w:val="006D32C2"/>
    <w:rsid w:val="006D65BF"/>
    <w:rsid w:val="006D7D08"/>
    <w:rsid w:val="00732431"/>
    <w:rsid w:val="00741AFE"/>
    <w:rsid w:val="00745523"/>
    <w:rsid w:val="00746047"/>
    <w:rsid w:val="00790C8F"/>
    <w:rsid w:val="007B11FA"/>
    <w:rsid w:val="007C69DF"/>
    <w:rsid w:val="007E581D"/>
    <w:rsid w:val="007F1376"/>
    <w:rsid w:val="00804447"/>
    <w:rsid w:val="00805AA5"/>
    <w:rsid w:val="008149DF"/>
    <w:rsid w:val="00833BE2"/>
    <w:rsid w:val="00835AE1"/>
    <w:rsid w:val="0085352E"/>
    <w:rsid w:val="00862B49"/>
    <w:rsid w:val="0088612C"/>
    <w:rsid w:val="008A6BA4"/>
    <w:rsid w:val="008C407B"/>
    <w:rsid w:val="008C42CF"/>
    <w:rsid w:val="008D3430"/>
    <w:rsid w:val="009040B4"/>
    <w:rsid w:val="00904426"/>
    <w:rsid w:val="00915A1F"/>
    <w:rsid w:val="00940CA1"/>
    <w:rsid w:val="009419B9"/>
    <w:rsid w:val="009502AB"/>
    <w:rsid w:val="00957E67"/>
    <w:rsid w:val="009A782C"/>
    <w:rsid w:val="009B0E91"/>
    <w:rsid w:val="009D1817"/>
    <w:rsid w:val="009D304A"/>
    <w:rsid w:val="00A33C8C"/>
    <w:rsid w:val="00A403E5"/>
    <w:rsid w:val="00A41CF2"/>
    <w:rsid w:val="00A54895"/>
    <w:rsid w:val="00A65D36"/>
    <w:rsid w:val="00A92C3B"/>
    <w:rsid w:val="00AC7F35"/>
    <w:rsid w:val="00AD062E"/>
    <w:rsid w:val="00AD2468"/>
    <w:rsid w:val="00B32DB6"/>
    <w:rsid w:val="00B41D18"/>
    <w:rsid w:val="00B60A54"/>
    <w:rsid w:val="00B60DAA"/>
    <w:rsid w:val="00B74193"/>
    <w:rsid w:val="00B90358"/>
    <w:rsid w:val="00B91335"/>
    <w:rsid w:val="00BA6195"/>
    <w:rsid w:val="00BB7D2A"/>
    <w:rsid w:val="00BE788A"/>
    <w:rsid w:val="00BF38DD"/>
    <w:rsid w:val="00BF4C19"/>
    <w:rsid w:val="00C05602"/>
    <w:rsid w:val="00C133AB"/>
    <w:rsid w:val="00C4055F"/>
    <w:rsid w:val="00C44119"/>
    <w:rsid w:val="00C95016"/>
    <w:rsid w:val="00CD151F"/>
    <w:rsid w:val="00CE4458"/>
    <w:rsid w:val="00CF32F2"/>
    <w:rsid w:val="00D071B1"/>
    <w:rsid w:val="00D128F8"/>
    <w:rsid w:val="00D25C8B"/>
    <w:rsid w:val="00D27081"/>
    <w:rsid w:val="00D57ECD"/>
    <w:rsid w:val="00D83AFC"/>
    <w:rsid w:val="00D91306"/>
    <w:rsid w:val="00D91E0F"/>
    <w:rsid w:val="00DB0879"/>
    <w:rsid w:val="00DB6475"/>
    <w:rsid w:val="00DD0DF2"/>
    <w:rsid w:val="00DE1267"/>
    <w:rsid w:val="00E01EC1"/>
    <w:rsid w:val="00E0559E"/>
    <w:rsid w:val="00E10178"/>
    <w:rsid w:val="00E1703F"/>
    <w:rsid w:val="00E27599"/>
    <w:rsid w:val="00E92163"/>
    <w:rsid w:val="00E92AE6"/>
    <w:rsid w:val="00E93A79"/>
    <w:rsid w:val="00F05780"/>
    <w:rsid w:val="00F14115"/>
    <w:rsid w:val="00F43E08"/>
    <w:rsid w:val="00F54DDB"/>
    <w:rsid w:val="00F64533"/>
    <w:rsid w:val="00F87F4F"/>
    <w:rsid w:val="00F9540D"/>
    <w:rsid w:val="00FE1C1C"/>
    <w:rsid w:val="00FF22EC"/>
    <w:rsid w:val="00FF29D3"/>
    <w:rsid w:val="00FF6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1D1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0736C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1A4FC1"/>
    <w:pPr>
      <w:ind w:left="720"/>
      <w:contextualSpacing/>
    </w:pPr>
    <w:rPr>
      <w:sz w:val="20"/>
      <w:szCs w:val="20"/>
      <w:lang w:val="en-US"/>
    </w:rPr>
  </w:style>
  <w:style w:type="paragraph" w:styleId="Footer">
    <w:name w:val="footer"/>
    <w:basedOn w:val="Normal"/>
    <w:rsid w:val="005C08C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D781A"/>
    <w:rPr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4D148A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D148A"/>
    <w:rPr>
      <w:rFonts w:ascii="Consolas" w:eastAsia="Calibri" w:hAnsi="Consolas" w:cs="Times New Roman"/>
      <w:sz w:val="21"/>
      <w:szCs w:val="21"/>
      <w:lang w:eastAsia="en-US"/>
    </w:rPr>
  </w:style>
  <w:style w:type="paragraph" w:styleId="BalloonText">
    <w:name w:val="Balloon Text"/>
    <w:basedOn w:val="Normal"/>
    <w:link w:val="BalloonTextChar"/>
    <w:rsid w:val="00B903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90358"/>
    <w:rPr>
      <w:rFonts w:ascii="Tahoma" w:hAnsi="Tahoma" w:cs="Tahoma"/>
      <w:sz w:val="16"/>
      <w:szCs w:val="16"/>
    </w:rPr>
  </w:style>
  <w:style w:type="paragraph" w:customStyle="1" w:styleId="text1">
    <w:name w:val="text1"/>
    <w:basedOn w:val="Normal"/>
    <w:rsid w:val="00CD151F"/>
    <w:pPr>
      <w:spacing w:before="240"/>
    </w:pPr>
    <w:rPr>
      <w:rFonts w:ascii="Helvetica" w:hAnsi="Helvetica"/>
      <w:b/>
      <w:color w:val="0000FF"/>
      <w:szCs w:val="20"/>
      <w:lang w:val="en-GB" w:eastAsia="en-US"/>
    </w:rPr>
  </w:style>
  <w:style w:type="character" w:styleId="CommentReference">
    <w:name w:val="annotation reference"/>
    <w:basedOn w:val="DefaultParagraphFont"/>
    <w:rsid w:val="00D071B1"/>
    <w:rPr>
      <w:sz w:val="16"/>
      <w:szCs w:val="16"/>
    </w:rPr>
  </w:style>
  <w:style w:type="paragraph" w:styleId="CommentText">
    <w:name w:val="annotation text"/>
    <w:basedOn w:val="Normal"/>
    <w:link w:val="CommentTextChar"/>
    <w:rsid w:val="00D071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071B1"/>
  </w:style>
  <w:style w:type="paragraph" w:styleId="CommentSubject">
    <w:name w:val="annotation subject"/>
    <w:basedOn w:val="CommentText"/>
    <w:next w:val="CommentText"/>
    <w:link w:val="CommentSubjectChar"/>
    <w:rsid w:val="00D071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071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0736C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1A4FC1"/>
    <w:pPr>
      <w:ind w:left="720"/>
      <w:contextualSpacing/>
    </w:pPr>
    <w:rPr>
      <w:sz w:val="20"/>
      <w:szCs w:val="20"/>
      <w:lang w:val="en-US"/>
    </w:rPr>
  </w:style>
  <w:style w:type="paragraph" w:styleId="Footer">
    <w:name w:val="footer"/>
    <w:basedOn w:val="Normal"/>
    <w:rsid w:val="005C08C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D781A"/>
    <w:rPr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4D148A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D148A"/>
    <w:rPr>
      <w:rFonts w:ascii="Consolas" w:eastAsia="Calibri" w:hAnsi="Consolas" w:cs="Times New Roman"/>
      <w:sz w:val="21"/>
      <w:szCs w:val="21"/>
      <w:lang w:eastAsia="en-US"/>
    </w:rPr>
  </w:style>
  <w:style w:type="paragraph" w:styleId="BalloonText">
    <w:name w:val="Balloon Text"/>
    <w:basedOn w:val="Normal"/>
    <w:link w:val="BalloonTextChar"/>
    <w:rsid w:val="00B903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90358"/>
    <w:rPr>
      <w:rFonts w:ascii="Tahoma" w:hAnsi="Tahoma" w:cs="Tahoma"/>
      <w:sz w:val="16"/>
      <w:szCs w:val="16"/>
    </w:rPr>
  </w:style>
  <w:style w:type="paragraph" w:customStyle="1" w:styleId="text1">
    <w:name w:val="text1"/>
    <w:basedOn w:val="Normal"/>
    <w:rsid w:val="00CD151F"/>
    <w:pPr>
      <w:spacing w:before="240"/>
    </w:pPr>
    <w:rPr>
      <w:rFonts w:ascii="Helvetica" w:hAnsi="Helvetica"/>
      <w:b/>
      <w:color w:val="0000FF"/>
      <w:szCs w:val="20"/>
      <w:lang w:val="en-GB" w:eastAsia="en-US"/>
    </w:rPr>
  </w:style>
  <w:style w:type="character" w:styleId="CommentReference">
    <w:name w:val="annotation reference"/>
    <w:basedOn w:val="DefaultParagraphFont"/>
    <w:rsid w:val="00D071B1"/>
    <w:rPr>
      <w:sz w:val="16"/>
      <w:szCs w:val="16"/>
    </w:rPr>
  </w:style>
  <w:style w:type="paragraph" w:styleId="CommentText">
    <w:name w:val="annotation text"/>
    <w:basedOn w:val="Normal"/>
    <w:link w:val="CommentTextChar"/>
    <w:rsid w:val="00D071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071B1"/>
  </w:style>
  <w:style w:type="paragraph" w:styleId="CommentSubject">
    <w:name w:val="annotation subject"/>
    <w:basedOn w:val="CommentText"/>
    <w:next w:val="CommentText"/>
    <w:link w:val="CommentSubjectChar"/>
    <w:rsid w:val="00D071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071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1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E127F-1089-4148-AD0C-0BC62E54E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597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</vt:lpstr>
    </vt:vector>
  </TitlesOfParts>
  <Company>Northern Territory Government</Company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gg</dc:creator>
  <cp:keywords/>
  <dc:description/>
  <cp:lastModifiedBy>fgj</cp:lastModifiedBy>
  <cp:revision>7</cp:revision>
  <cp:lastPrinted>2012-03-28T01:40:00Z</cp:lastPrinted>
  <dcterms:created xsi:type="dcterms:W3CDTF">2012-03-26T02:53:00Z</dcterms:created>
  <dcterms:modified xsi:type="dcterms:W3CDTF">2012-03-28T02:46:00Z</dcterms:modified>
</cp:coreProperties>
</file>